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73" w:rsidRDefault="006B1273" w:rsidP="006B1273">
      <w:pPr>
        <w:jc w:val="center"/>
        <w:rPr>
          <w:rFonts w:ascii="仿宋_GB2312" w:eastAsia="仿宋_GB2312" w:hint="eastAsia"/>
          <w:sz w:val="32"/>
          <w:szCs w:val="32"/>
        </w:rPr>
      </w:pPr>
      <w:r>
        <w:rPr>
          <w:rFonts w:ascii="仿宋_GB2312" w:eastAsia="仿宋_GB2312" w:hint="eastAsia"/>
          <w:sz w:val="32"/>
          <w:szCs w:val="32"/>
        </w:rPr>
        <w:t>反恐</w:t>
      </w:r>
      <w:bookmarkStart w:id="0" w:name="_GoBack"/>
      <w:bookmarkEnd w:id="0"/>
      <w:r>
        <w:rPr>
          <w:rFonts w:ascii="仿宋_GB2312" w:eastAsia="仿宋_GB2312" w:hint="eastAsia"/>
          <w:sz w:val="32"/>
          <w:szCs w:val="32"/>
        </w:rPr>
        <w:t>怖主义法</w:t>
      </w:r>
    </w:p>
    <w:p w:rsidR="006B1273" w:rsidRDefault="006B1273" w:rsidP="006B1273">
      <w:pPr>
        <w:ind w:firstLineChars="200" w:firstLine="640"/>
        <w:rPr>
          <w:rFonts w:ascii="仿宋_GB2312" w:eastAsia="仿宋_GB2312" w:hint="eastAsia"/>
          <w:sz w:val="32"/>
          <w:szCs w:val="32"/>
        </w:rPr>
      </w:pP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第一章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总则</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第一条　为了防范和惩治恐怖活动，加强反恐怖主义工作，维护国家安全、公共安全和人民生命财产安全，根据宪法，制定本法。</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第二条　国家反对一切形式的恐怖主义，依法取缔恐怖活动组织，对任何组织、策划、准备实施、实施恐怖活动，宣扬恐怖主义，煽动实施恐怖活动，组织、领导、参加恐怖活动组织，为恐怖活动提供帮助的，依法追究法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国家不向任何恐怖活动组织和人员</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妥协，不向任何恐怖活动人员提供庇护或者给予难民地位。</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第三条　本法所称恐怖主义，是指通过暴力、破坏、恐吓等手段，制造社会恐慌、危害公共安全、侵犯人身财产，或者胁迫国家机关、国际组织，以实现其政治、意识形态等目的的主张和行为。</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本法所称恐怖活动，是指恐怖主义性质的下列行为：</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（一）组织、策划、准备实施、实施造成或者意图造成人员伤亡、重大财产损失、公共设施损坏、社会秩序混乱等严重社会危害的活动的；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（二）宣扬恐怖主义，煽动实施恐怖活动，或者非法持</w:t>
      </w:r>
      <w:r w:rsidRPr="006B1273">
        <w:rPr>
          <w:rFonts w:ascii="仿宋_GB2312" w:eastAsia="仿宋_GB2312" w:hint="eastAsia"/>
          <w:sz w:val="32"/>
          <w:szCs w:val="32"/>
        </w:rPr>
        <w:lastRenderedPageBreak/>
        <w:t>有宣扬恐怖主义的物品，强制他人在公共场所穿戴宣扬恐怖主义的服饰、标志的；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（三）组织、领导、参加恐怖活动组织的；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（四）为恐怖活动组织、恐怖活动人员、实施恐怖活动或者恐怖活动培训提供信息、资金、物资、劳务、技术、场所等支持、协助、便利的；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（五）其他恐怖活动。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本法所称恐怖活动组织，是指三人以上为实施恐怖活动而组成的犯罪组织。</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本法所称恐怖活动人员，是指实施恐怖活动的人和恐怖活动组织的成员。</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本法所称恐怖事件，是指正在发生或者已经发生的造成或者可能造成重大社会危害的恐怖活动。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第四条　国家将反恐怖主义纳入国家安全战略，综合施策，标本兼治，加强反恐怖主义的能力建设，运用政治、经济、法律、文化、教育、外交、军事等手段，开展反恐怖主义工作。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国家反对一切形式的以歪曲宗教教义或者其他方法煽动仇恨、煽动歧视、鼓吹暴力等极端主义，消除恐怖主义的思想基础。</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第五条　反恐怖主义工作坚持专门工作与群众路线相结合，防范为主、</w:t>
      </w:r>
      <w:proofErr w:type="gramStart"/>
      <w:r w:rsidRPr="006B1273">
        <w:rPr>
          <w:rFonts w:ascii="仿宋_GB2312" w:eastAsia="仿宋_GB2312" w:hint="eastAsia"/>
          <w:sz w:val="32"/>
          <w:szCs w:val="32"/>
        </w:rPr>
        <w:t>惩防结合</w:t>
      </w:r>
      <w:proofErr w:type="gramEnd"/>
      <w:r w:rsidRPr="006B1273">
        <w:rPr>
          <w:rFonts w:ascii="仿宋_GB2312" w:eastAsia="仿宋_GB2312" w:hint="eastAsia"/>
          <w:sz w:val="32"/>
          <w:szCs w:val="32"/>
        </w:rPr>
        <w:t>和先发制敌、保持主动的原则。</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第六条　反恐怖主义工作应当依法进行，尊重和保障人权，维护公民和组织的合法权益。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在反恐怖主义工作中，应当尊重公民的宗教信仰自由和民族风俗习惯，禁止任何基于地域、民族、宗教等理由的歧视性做法。</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第七条　国家设立反恐怖主义工作领导机构，统一领导和指挥全国反恐怖主义工作。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设区的市级以上地方人民政府设立反恐怖主义工作领导机构，县级人民政府根据需要设立反恐怖主义工作领导机构，在上级反恐怖主义工作领导机构的领导和指挥下，负责本地区反恐怖主义工作。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第八条　公安机关、国家安全机关和人民检察院、人民法院、司法行政机关以及其他有关国家机关，应当根据分工，实行工作责任制，依法做好反恐怖主义工作。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中国人民解放军、中国人民武装警察部队和民兵组织依照本法和其他有关法律、行政法规、军事法规以及国务院、中央军事委员会的命令，并根据反恐怖主义工作领导机构的部署，防范和处置恐怖活动。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有关部门应当建立联动配合机制，依靠、动员村民委员会、居民委员会、企业事业单位、社会组织，共同开展反恐怖主义工作。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第九条　任何单位和个人都有协助、配合有关部门开展</w:t>
      </w:r>
      <w:r w:rsidRPr="006B1273">
        <w:rPr>
          <w:rFonts w:ascii="仿宋_GB2312" w:eastAsia="仿宋_GB2312" w:hint="eastAsia"/>
          <w:sz w:val="32"/>
          <w:szCs w:val="32"/>
        </w:rPr>
        <w:lastRenderedPageBreak/>
        <w:t>反恐怖主义工作的义务，发现恐怖活动嫌疑或者恐怖活动嫌疑人员的，应当及时向公安机关或者有关部门报告。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第十条　对举报恐怖活动或者协助防范、制止恐怖活动有突出贡献的单位和个人，以及在反恐怖主义工作中</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其他突出贡献的单位和个人，按照国家有关规定给予表彰、奖励。</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第十一条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恐怖活动组织和人员的认定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第十二条　国家反恐怖主义工作领导机构根据本法第三条的规定，认定恐怖活动组织和人员，由国家反恐怖主义工作领导机构的办事机构予以公告。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第十三条　国务院公安部门、国家安全部门、外交部门和省级反恐怖主义工作领导机构对于需要认定恐怖活动组织和人员的，应当向国家反恐怖主义工作领导机构提出申请。</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第十四条　金融机构和特定非金融机构对国家反恐怖主义工作领导机构的办事机构公告的恐怖活动组织和人员的资金或者其他资产，应当立即予以冻结，并按照规定及时向国务院公安部门、国家安全部门和反洗钱行政主管部门报</w:t>
      </w:r>
      <w:r w:rsidRPr="006B1273">
        <w:rPr>
          <w:rFonts w:ascii="仿宋_GB2312" w:eastAsia="仿宋_GB2312" w:hint="eastAsia"/>
          <w:sz w:val="32"/>
          <w:szCs w:val="32"/>
        </w:rPr>
        <w:lastRenderedPageBreak/>
        <w:t>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第十五条　被认定的恐怖活动组织和人员对认定不服的，可以通过国家反恐怖主义工作领导机构的办事机构申请复核。国家反恐怖主义工作领导机构应当及时进行复核，</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维持或者撤销认定的决定。复核决定为最终决定。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国家反恐怖主义工作领导机构</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撤销认定的决定的，由国家反恐怖主义工作领导机构的办事机构予以公告；资金、资产已被冻结的，应当解除冻结。</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第十六条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安全防范</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第十七条　各级人民政府和有关部门应当组织开展反恐怖主义宣传教育，提高公民的反恐怖主义意识。</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教育、人力资源行政主管部门和学校、有关职业培训机构应当将恐怖活动预防、应急知识纳入教育、教学、培训的内容。</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新闻、广播、电视、文化、宗教、互联网等有关单位，应当有针对性地面向社会进行反恐怖主义宣传教育。</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村民委员会、居民委员会应当协助人民政府以及有关部</w:t>
      </w:r>
      <w:r w:rsidRPr="006B1273">
        <w:rPr>
          <w:rFonts w:ascii="仿宋_GB2312" w:eastAsia="仿宋_GB2312" w:hint="eastAsia"/>
          <w:sz w:val="32"/>
          <w:szCs w:val="32"/>
        </w:rPr>
        <w:lastRenderedPageBreak/>
        <w:t>门，加强反恐怖主义宣传教育。</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第十八条　电信业务经营者、互联网服务提供者应当为公安机关、国家安全机关依法进行防范、调查恐怖活动提供技术接口和解密等技术支持和协助。</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第十九条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前款规定的物流运营单位，应当实行运输、寄递客户身</w:t>
      </w:r>
      <w:r w:rsidRPr="006B1273">
        <w:rPr>
          <w:rFonts w:ascii="仿宋_GB2312" w:eastAsia="仿宋_GB2312" w:hint="eastAsia"/>
          <w:sz w:val="32"/>
          <w:szCs w:val="32"/>
        </w:rPr>
        <w:lastRenderedPageBreak/>
        <w:t>份、物品信息登记制度。</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第二十一条　电信、互联网、金融、住宿、长途客运、机动车租赁等业务经营者、服务提供者，应当对客户身份进行查验。对身份不明或者拒绝身份查验的，不得提供服务。</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第二十二条　生产和进口单位应当依照规定对枪支等武器、弹药、管制器具、危险化学品、民用爆炸物品、核与放射物品</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电子追踪标识，对民用爆炸物品添加安检示踪标识物。</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运输单位应当依照规定对运营中的危险化学品、民用爆炸物品、核与放射物品的运输工具通过定位系统实行监控。</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有关单位应当依照规定对传染病病原体等物质实行严格的监督管理，严密防范传染病病原体等物质扩散或者流入非法渠道。</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其他限制。</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第二十三条　发生枪支等武器、弹药、危险化学品、民用爆炸物品、核与放射物品、传染病病原体等物质被盗、被抢、丢失或者其他流失的情形，案发单位应当立即采取必要的控制措施，并立即向公安机关报告，同时依照规定向有关</w:t>
      </w:r>
      <w:r w:rsidRPr="006B1273">
        <w:rPr>
          <w:rFonts w:ascii="仿宋_GB2312" w:eastAsia="仿宋_GB2312" w:hint="eastAsia"/>
          <w:sz w:val="32"/>
          <w:szCs w:val="32"/>
        </w:rPr>
        <w:lastRenderedPageBreak/>
        <w:t>主管部门报告。公安机关接到报告后，应当及时开展调查。有关主管部门应当配合公安机关开展工作。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第二十四条　国务院反洗钱行政主管部门、国务院有关部门、机构依法对金融机构和特定非金融机构履行反恐怖主义融资义务的情况进行监督管理。</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国务院反洗钱行政主管部门发现涉嫌恐怖主义融资的，可以依法进行调查，采取临时冻结措施。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第二十五条　审计、财政、税务等部门在依照法律、行政法规的规定对有关单位实施监督检查的过程中，发现资金流入流出涉嫌恐怖主义融资的，应当及时通报公安机关。</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第二十六条　海关在对进出境人员携带现金和无记名有价证券实施监管的过程中，发现涉嫌恐怖主义融资的，应当立即通报国务院反洗钱行政主管部门和有管辖权的公安机关。</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第二十七条　地方各级人民政府制定、组织实施城乡规划，应当符合反恐怖主义工作的需要。</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地方各级人民政府应当根据需要，组织、督促有关建设</w:t>
      </w:r>
      <w:r w:rsidRPr="006B1273">
        <w:rPr>
          <w:rFonts w:ascii="仿宋_GB2312" w:eastAsia="仿宋_GB2312" w:hint="eastAsia"/>
          <w:sz w:val="32"/>
          <w:szCs w:val="32"/>
        </w:rPr>
        <w:lastRenderedPageBreak/>
        <w:t>单位在主要道路、交通枢纽、城市公共区域的重点部位，配备、安装公共安全视频图像信息系统等防范恐怖袭击的技防、物防设备、设施。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第二十八条　公安机关和有关部门对宣扬极端主义，利用极端主义危害公共安全、扰乱公共秩序、侵犯人身财产、妨害社会管理的，应当及时予以制止，依法追究法律责任。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公安机关发现极端主义活动的，应当责令立即停止，将有关人员强行带离现场并登记身份信息，对有关物品、资料予以收缴，对非法活动场所予以查封。</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任何单位和个人发现宣扬极端主义的物品、资料、信息的，应当立即向公安机关报告。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第二十九条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第三十条　对恐怖活动罪犯和极端主义罪犯被判处徒</w:t>
      </w:r>
      <w:r w:rsidRPr="006B1273">
        <w:rPr>
          <w:rFonts w:ascii="仿宋_GB2312" w:eastAsia="仿宋_GB2312" w:hint="eastAsia"/>
          <w:sz w:val="32"/>
          <w:szCs w:val="32"/>
        </w:rPr>
        <w:lastRenderedPageBreak/>
        <w:t>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安置教育由省级人民政府组织实施。安置教育机构应当每年对被安置教育人员进行评估，对于确有悔改表现，不致再危害社会的，应当及时提出解除安置教育的意见，</w:t>
      </w:r>
      <w:proofErr w:type="gramStart"/>
      <w:r w:rsidRPr="006B1273">
        <w:rPr>
          <w:rFonts w:ascii="仿宋_GB2312" w:eastAsia="仿宋_GB2312" w:hint="eastAsia"/>
          <w:sz w:val="32"/>
          <w:szCs w:val="32"/>
        </w:rPr>
        <w:t>报决定</w:t>
      </w:r>
      <w:proofErr w:type="gramEnd"/>
      <w:r w:rsidRPr="006B1273">
        <w:rPr>
          <w:rFonts w:ascii="仿宋_GB2312" w:eastAsia="仿宋_GB2312" w:hint="eastAsia"/>
          <w:sz w:val="32"/>
          <w:szCs w:val="32"/>
        </w:rPr>
        <w:t>安置教育的中级人民法院</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决定。被安置教育人员有权申请解除安置教育。</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人民检察院对安置教育的决定和执行实行监督。</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第三十一条　公安机关应当会同有关部门，将遭受恐怖袭击的可能性较大以及遭受恐怖袭击可能造成重大的人身伤亡、财产损失或者社会影响的单位、场所、活动、设施等确定为防范恐怖袭击的重点目标，报本级反恐怖主义工作领</w:t>
      </w:r>
      <w:r w:rsidRPr="006B1273">
        <w:rPr>
          <w:rFonts w:ascii="仿宋_GB2312" w:eastAsia="仿宋_GB2312" w:hint="eastAsia"/>
          <w:sz w:val="32"/>
          <w:szCs w:val="32"/>
        </w:rPr>
        <w:lastRenderedPageBreak/>
        <w:t>导机构备案。</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第三十二条　重点目标的管理单位应当履行下列职责：</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（一）制定防范和应对处置恐怖活动的预案、措施，定期进行培训和演练；</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（二）建立反恐怖主义工作专项经费保障制度，配备、更新防范和处置设备、设施；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（三）指定相关机构或者落实责任人员，明确岗位职责；</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（四）实行风险评估，实时监测安全威胁，完善内部安全管理；</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（五）定期向公安机关和有关部门报告防范措施落实情况。</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重点目标的管理单位应当根据城乡规划、相关标准和实际需要，对重点目标同步设计、同步建设、同步运行符合本法第二十七条规定的技防、物防设备、设施。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重点目标的管理单位应当建立公共安全视频图像信息系统值班监看、信息保存使用、运行维护等管理制度，保障相关系统正常运行。采集的视频图像信息保存期限不得少于九十日。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对重点目标以外的涉及公共安全的其他单位、场所、活动、设施，其主管部门和管理单位应当依照法律、行政法规规定，建立健全安全管理制度，落实安全责任。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第三十三条　重点目标的管理单位应当对重要岗位人</w:t>
      </w:r>
      <w:r w:rsidRPr="006B1273">
        <w:rPr>
          <w:rFonts w:ascii="仿宋_GB2312" w:eastAsia="仿宋_GB2312" w:hint="eastAsia"/>
          <w:sz w:val="32"/>
          <w:szCs w:val="32"/>
        </w:rPr>
        <w:lastRenderedPageBreak/>
        <w:t>员进行安全背景审查。对有不适合情形的人员，应当调整工作岗位，并将有关情况通报公安机关。</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第三十四条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第三十五条　对航空器、列车、船舶、城市轨道车辆、公共电汽车等公共交通运输工具，营运单位应当依照规定配备安保人员和相应设备、设施，加强安全检查和保卫工作。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第三十六条　公安机关和有关部门应当掌握重点目标的基础信息和重要动态，指导、监督重点目标的管理单位履行防范恐怖袭击的各项职责。</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公安机关、中国人民武装警察部队应当依照有关规定对重点目标进行警戒、巡逻、检查。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第三十七条　飞行管制、民用航空、公安等主管部门应当按照职责分工，加强空域、航空器和飞行活动管理，严密防范针对航空器或者利用飞行活动实施的恐怖活动。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第三十八条　各级人民政府和军事机关应当在重点国（边）境地段和口岸设置拦阻隔离网、视频图像采集和防越境报警设施。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公安机关和中国人民解放军应当严密组织国（边）境巡逻，依照规定对抵离国（边）境前沿、进出国（边）境管理区和国（边）境通道、口岸的人员、交通运输工具、物品，以及沿海沿边地区的船舶进行查验。</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第三十九条　出入境证件签发机关、出入境边防检查机关对恐怖活动人员和恐怖活动嫌疑人员，有权决定不准其出境入境、不予签发出境入境证件或者宣布其出境入境证件作废。</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 xml:space="preserve">第四十条　海关、出入境边防检查机关发现恐怖活动嫌疑人员或者涉嫌恐怖活动物品的，应当依法扣留，并立即移送公安机关或者国家安全机关。 [5] </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第四十一条　国务院外交、公安、国家安全、发展改革、工业和信息化、商务、旅游等主管部门应当建立境外投资合作、旅游等安全风险评估制度，对中国在境外的公民以及驻外机构、设施、财产加强安全保护，防范和应对恐怖袭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第四十二条　驻外机构应当建立健全安全防范制度和应对处置预案，加强对有关人员、设施、财产的安全保护。</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情报信息</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第四十三条　国家反恐怖主义工作领导机构建立国家反恐怖主义情报中心，实行跨部门、跨地区情报信息工作机制，统筹反恐怖主义情报信息工作。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有关部门应当加强反恐怖主义情报信息搜集工作，对搜集的有关线索、人员、行动类情报信息，应当依照规定及时统一归口报送国家反恐怖主义情报中心。</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第四十四条　公安机关、国家安全机关和有关部门应当依靠群众，加强基层基础工作，建立基层情报信息工作力量，提高反恐怖主义情报信息工作能力。</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第四十五条　公安机关、国家安全机关、军事机关在其职责范围内，因反恐怖主义情报信息工作的需要，根据国家有关规定，经过严格的批准手续，可以采取技术侦查措施。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依照前款规定获取的材料，只能用于反恐怖主义应对处置和对恐怖活动犯罪、极端主义犯罪的侦查、起诉和审判，不得用于其他用途。</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第四十六条　有关部门对于在本法第三章规定的安全防范工作中获取的信息，应当根据国家反恐怖主义情报中心的要求，及时提供。</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第四十七条　国家反恐怖主义情报中心、地方反恐怖主义工作领导机构以及公安机关等有关部门应当对有关情报信息进行筛查、</w:t>
      </w:r>
      <w:proofErr w:type="gramStart"/>
      <w:r w:rsidRPr="006B1273">
        <w:rPr>
          <w:rFonts w:ascii="仿宋_GB2312" w:eastAsia="仿宋_GB2312" w:hint="eastAsia"/>
          <w:sz w:val="32"/>
          <w:szCs w:val="32"/>
        </w:rPr>
        <w:t>研</w:t>
      </w:r>
      <w:proofErr w:type="gramEnd"/>
      <w:r w:rsidRPr="006B1273">
        <w:rPr>
          <w:rFonts w:ascii="仿宋_GB2312" w:eastAsia="仿宋_GB2312" w:hint="eastAsia"/>
          <w:sz w:val="32"/>
          <w:szCs w:val="32"/>
        </w:rPr>
        <w:t>判、核查、监控，认为有发生恐怖事件危</w:t>
      </w:r>
      <w:r w:rsidRPr="006B1273">
        <w:rPr>
          <w:rFonts w:ascii="仿宋_GB2312" w:eastAsia="仿宋_GB2312" w:hint="eastAsia"/>
          <w:sz w:val="32"/>
          <w:szCs w:val="32"/>
        </w:rPr>
        <w:lastRenderedPageBreak/>
        <w:t>险，需要采取相应的安全防范、应对处置措施的，应当及时通报有关部门和单位，并可以根据情况发出预警。有关部门和单位应当根据通报做好安全防范、应对处置工作。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第四十八条　反恐怖主义工作领导机构、有关部门和单位、个人应当对履行反恐怖主义工作职责、义务过程中知悉的国家秘密、商业秘密和个人隐私予以保密。</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违反规定泄露国家秘密、商业秘密和个人隐私的，依法追究法律责任。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调查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第四十九条　公安机关接到恐怖活动嫌疑的报告或者发现恐怖活动嫌疑，需要调查核实的，应当迅速进行调查。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第五十条　公安机关调查恐怖活动嫌疑，可以依照有关法律规定对嫌疑人员进行盘问、检查、传唤，可以提取或者采集肖像、指纹、虹膜图像等人体生物识别信息和血液、尿液、脱落细胞等生物样本，并留存其签名。</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公安机关调查恐怖活动嫌疑，可以通知了解有关情况的人员到公安机关或者其他地点接受询问。</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第五十一条　公安机关调查恐怖活动嫌疑，有权向有关单位和个人收集、调取相关信息和材料。有关单位和个人应当如实提供。</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第五十二条　公安机关调查恐怖活动嫌疑，经县级以上</w:t>
      </w:r>
      <w:r w:rsidRPr="006B1273">
        <w:rPr>
          <w:rFonts w:ascii="仿宋_GB2312" w:eastAsia="仿宋_GB2312" w:hint="eastAsia"/>
          <w:sz w:val="32"/>
          <w:szCs w:val="32"/>
        </w:rPr>
        <w:lastRenderedPageBreak/>
        <w:t>公安机关负责人批准，可以查询嫌疑人员的存款、汇款、债券、股票、基金份额等财产，可以采取查封、扣押、冻结措施。查封、扣押、冻结的期限不得超过二个月，情况复杂的，可以经上一级公安机关负责人批准延长一个月。</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第五十三条　公安机关调查恐怖活动嫌疑，经县级以上公安机关负责人批准，可以根据其危险程度，责令恐怖活动嫌疑人员遵守下列一项或者多项约束措施：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（一）未经公安机关批准不得离开所居住的市、县或者指定的处所；</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（二）不得参加大型群众性活动或者从事特定的活动；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（三）未经公安机关批准不得乘坐公共交通工具或者进入特定的场所；</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（四）不得与特定的人员会见或者通信；</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（五）定期向公安机关报告活动情况；</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（六）将护照等出入境证件、身份证件、驾驶证件交公安机关保存。</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公安机关可以采取电子监控、不定期检查等方式对其遵守约束措施的情况进行监督。</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采取前两款规定的约束措施的期限不得超过三个月。对不需要继续采取约束措施的，应当及时解除。</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第五十四条　公安机关经调查，发现犯罪事实或者犯罪嫌疑人的，应当依照刑事诉讼法的规定立案侦查。本章规定</w:t>
      </w:r>
      <w:r w:rsidRPr="006B1273">
        <w:rPr>
          <w:rFonts w:ascii="仿宋_GB2312" w:eastAsia="仿宋_GB2312" w:hint="eastAsia"/>
          <w:sz w:val="32"/>
          <w:szCs w:val="32"/>
        </w:rPr>
        <w:lastRenderedPageBreak/>
        <w:t>的有关期限届满，公安机关未立案侦查的，应当解除有关措施。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应对处置</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第五十五条　国家建立健全恐怖事件应对处置预案体系。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有关部门、地方反恐怖主义工作领导机构应当制定相应的应对处置预案。</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第五十六条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w:t>
      </w:r>
      <w:r w:rsidRPr="006B1273">
        <w:rPr>
          <w:rFonts w:ascii="仿宋_GB2312" w:eastAsia="仿宋_GB2312" w:hint="eastAsia"/>
          <w:sz w:val="32"/>
          <w:szCs w:val="32"/>
        </w:rPr>
        <w:lastRenderedPageBreak/>
        <w:t>义工作领导机构负责指挥。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第五十七条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上级反恐怖主义工作领导机构可以对应对处置工作进行指导，必要时调动有关反恐怖主义力量进行支援。</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需要进入紧急状态的，由全国人民代表大会常务委员会或者国务院依照宪法和其他有关法律规定的权限和程序决定。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第五十八条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指挥长确定后，现场指挥员应当向其请示、报告工作或者有关情况。</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第五十九条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中华人民共和国在境外的机构、人员、重要设施遭受严重恐怖袭击后，经与有关国家协商同意，国家反恐怖主义工作领导机构可以组织外交、公安、国家安全等部门派出工作人员赴境外开展应对处置工作。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第六十条　应对处置恐怖事件，应当优先保护直接受到恐怖活动危害、威胁人员的人身安全。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第六十一条　恐怖事件发生后，负责应对处置的反恐怖主义工作领导机构可以决定由有关部门和单位采取下列一项或者多项应对处置措施：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（一）组织营救和救治受害人员，疏散、撤离并妥善安置受到威胁的人员以及采取其他救助措施；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（二）封锁现场和周边道路，查验现场人员的身份证件，在有关场所附近设置临时警戒线；</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（三）在特定区域内实施空域、海（水）域管制，对特定区域内的交通运输工具进行检查；</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（四）在特定区域内实施互联网、无线电、通讯管制；</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（五）在特定区域内或者针对特定人员实施出境入境管制；</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（六）禁止或者限制使用有关设备、设施，关闭或者限制使用有关场所，中止人员密集的活动或者可能导致危害扩大的生产经营活动；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（七）抢修被损坏的交通、电信、互联网、广播电视、供水、排水、供电、供气、供热等公共设施；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（八）组织志愿人员参加反恐怖主义救援工作，要求具有特定专长的人员提供服务；</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（九）其他必要的应对处置措施。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第六十二条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第六十三条　恐怖事件发生、发展和应对处置信息，由</w:t>
      </w:r>
      <w:r w:rsidRPr="006B1273">
        <w:rPr>
          <w:rFonts w:ascii="仿宋_GB2312" w:eastAsia="仿宋_GB2312" w:hint="eastAsia"/>
          <w:sz w:val="32"/>
          <w:szCs w:val="32"/>
        </w:rPr>
        <w:lastRenderedPageBreak/>
        <w:t>恐怖事件发生地的省级反恐怖主义工作领导机构统一发布；跨省、自治区、直辖市发生的恐怖事件，由指定的省级反恐怖主义工作领导机构统一发布。</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任何单位和个人不得编造、传播虚假恐怖事件信息；不得报道、传播可能引起模仿的恐怖活动的实施细节；不得发布恐怖事件中残忍、不人道的场景；在恐怖事件的应对处置过程中，除新闻媒体</w:t>
      </w:r>
      <w:proofErr w:type="gramStart"/>
      <w:r w:rsidRPr="006B1273">
        <w:rPr>
          <w:rFonts w:ascii="仿宋_GB2312" w:eastAsia="仿宋_GB2312" w:hint="eastAsia"/>
          <w:sz w:val="32"/>
          <w:szCs w:val="32"/>
        </w:rPr>
        <w:t>经负责</w:t>
      </w:r>
      <w:proofErr w:type="gramEnd"/>
      <w:r w:rsidRPr="006B1273">
        <w:rPr>
          <w:rFonts w:ascii="仿宋_GB2312" w:eastAsia="仿宋_GB2312" w:hint="eastAsia"/>
          <w:sz w:val="32"/>
          <w:szCs w:val="32"/>
        </w:rPr>
        <w:t>发布信息的反恐怖主义工作领导机构批准外，不得报道、传播现场应对处置的工作人员、人质身份信息和应对处置行动情况。</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第六十四条　恐怖事件应对处置结束后，各级人民政府应当组织有关部门帮助受影响的单位和个人尽快恢复生活、生产，稳定受影响地区的社会秩序和公众情绪。</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第六十五条　当地人民政府应当及时给予恐怖事件受害人员及其近亲属适当的救助，并向失去基本生活条件的受害人员及其近亲属及时提供基本生活保障。卫生、医疗保障等 [5]  主管部门应当为恐怖事件受害人员及其近亲属提供心理、医疗等方面的援助。</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第六十六条　公安机关应当及时对恐怖事件立案侦查，查明事件发生的原因、经过和结果，依法追究恐怖活动组织、人员的刑事责任。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第六十七条　反恐怖主义工作领导机构应当对恐怖事件的发生和应对处置工作进行全面分析、总结评估，提出防</w:t>
      </w:r>
      <w:r w:rsidRPr="006B1273">
        <w:rPr>
          <w:rFonts w:ascii="仿宋_GB2312" w:eastAsia="仿宋_GB2312" w:hint="eastAsia"/>
          <w:sz w:val="32"/>
          <w:szCs w:val="32"/>
        </w:rPr>
        <w:lastRenderedPageBreak/>
        <w:t>范和应对处置改进措施，向上一级反恐怖主义工作领导机构报告。</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国际合作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第六十八条　中华人民共和国根据缔结或者参加的国际条约，或者按照平等互惠原则，与其他国家、地区、国际组织开展反恐怖主义合作。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第六十九条　国务院有关部门根据国务院授权，代表中国政府与外国政府和有关国际组织开展反恐怖主义政策对话、情报信息交流、执法合作和国际资金监管合作。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在不违背我国法律的前提下，边境地区的县级以上地方人民政府及其主管部门，经国务院或者中央有关部门批准，可以与相邻国家或者地区开展反恐怖主义情报信息交流、执法合作和国际资金监管合作。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第七十条　涉及恐怖活动犯罪的刑事司法协助、引渡和被判刑人移管，依照有关法律规定执行。</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第七十一条　经与有关国家达成协议，并报国务院批准，国务院公安部门、国家安全部门可以派员出境执行反恐怖主义任务。</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中国人民解放军、中国人民武装警察部队派员出境执行反恐怖主义任务，由中央军事委员会批准。</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第七十二条　通过反恐怖主义国际合作取得的材料可</w:t>
      </w:r>
      <w:r w:rsidRPr="006B1273">
        <w:rPr>
          <w:rFonts w:ascii="仿宋_GB2312" w:eastAsia="仿宋_GB2312" w:hint="eastAsia"/>
          <w:sz w:val="32"/>
          <w:szCs w:val="32"/>
        </w:rPr>
        <w:lastRenderedPageBreak/>
        <w:t>以在行政处罚、刑事诉讼中作为证据使用，但我方承诺不作为证据使用的除外。</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保障措施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第七十三条　国务院和县级以上地方各级人民政府应当按照事权划分，将反恐怖主义工作经费分别列入同级财政预算。</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国家对反恐怖主义重点地区给予必要的经费支持，对应对处置大规模恐怖事件给予经费保障。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第七十四条　公安机关、国家安全机关和有关部门，以及中国人民解放军、中国人民武装警察部队，应当依照法律规定的职责，建立反恐怖主义专业力量，加强专业训练，配备必要的反恐怖主义专业设备、设施。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县级、乡级人民政府根据需要，指导有关单位、村民委员会、居民委员会建立反恐怖主义工作力量、志愿者队伍，协助、配合有关部门开展反恐怖主义工作。</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第七十五条　对因履行反恐怖主义工作职责或者协助、配合有关部门开展反恐怖主义工作导致伤残或者死亡的人员，按照国家有关规定给予相应的待遇。</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第七十六条　因报告和制止恐怖活动，在恐怖活动犯罪案件中作证，或者从事反恐怖主义工作，本人或者其近亲属的人身安全面临危险的，经本人或者其近亲属提出申请，公</w:t>
      </w:r>
      <w:r w:rsidRPr="006B1273">
        <w:rPr>
          <w:rFonts w:ascii="仿宋_GB2312" w:eastAsia="仿宋_GB2312" w:hint="eastAsia"/>
          <w:sz w:val="32"/>
          <w:szCs w:val="32"/>
        </w:rPr>
        <w:lastRenderedPageBreak/>
        <w:t>安机关、有关部门应当采取下列一项或者多项保护措施：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（一）不公开真实姓名、住址和工作单位等个人信息；</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（二）禁止特定的人接触被保护人员；</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（三）对人身和住宅采取专门性保护措施；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（四）变更被保护人员的姓名，重新安排住所和工作单位；</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（五）其他必要的保护措施。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公安机关、有关部门应当依照前款规定，采取不公开被保护单位的真实名称、地址，禁止特定的人接近被保护单位，对被保护单位办公、经营场所采取专门性保护措施，以及其他必要的保护措施。</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第七十七条　国家鼓励、支持反恐怖主义科学研究和技术创新，开发和推广使用先进的反恐怖主义技术、设备。</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第七十八条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因开展反恐怖主义工作对有关单位和个人的合法权益造成损害的，应当依法给予赔偿、补偿。有关单位和个人有权依法请求赔偿、补偿。</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法律责任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第七十九条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第八十条　参与下列活动之一，情节轻微，尚不构成犯罪的，由公安机关处十日以上十五日以下拘留，可以并处一万元以下罚款：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（一）宣扬恐怖主义、极端主义或者煽动实施恐怖活动、极端主义活动的；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（二）制作、传播、非法持有宣扬恐怖主义、极端主义的物品的；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（三）强制他人在公共场所穿戴宣扬恐怖主义、极端主义的服饰、标志的；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（四）为宣扬恐怖主义、极端主义或者实施恐怖主义、极端主义活动提供信息、资金、物资、劳务、技术、场所等支持、协助、便利的。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第八十一条　利用极端主义，实施下列行为之一，情节轻微，尚不构成犯罪的，由公安机关处五日以上十五日以下拘留，可以并处一万元以下罚款：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（一）强迫他人参加宗教活动，或者强迫他人向宗教活动场所、宗教教职人员提供财物或者劳务的；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（二）以恐吓、骚扰等方式驱赶其他民族或者有其他信仰的人员离开居住地的；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（三）以恐吓、骚扰等方式干涉他人与其他民族或者有其他信仰的人员交往、共同生活的；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（四）以恐吓、骚扰等方式干涉他人生活习俗、方式和生产经营的；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（五）阻碍国家机关工作人员依法执行职务的；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（六）歪曲、诋毁国家政策、法律、行政法规，煽动、教唆抵制人民政府依法管理的；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（七）煽动、胁迫群众损毁或者故意损毁居民身份证、户口簿等国家法定证件以及人民币的；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（八）煽动、胁迫他人以宗教仪式取代结婚、离婚登记的；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（九）煽动、胁迫未成年人不接受义务教育的；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（十）</w:t>
      </w:r>
      <w:proofErr w:type="gramStart"/>
      <w:r w:rsidRPr="006B1273">
        <w:rPr>
          <w:rFonts w:ascii="仿宋_GB2312" w:eastAsia="仿宋_GB2312" w:hint="eastAsia"/>
          <w:sz w:val="32"/>
          <w:szCs w:val="32"/>
        </w:rPr>
        <w:t>其他利用</w:t>
      </w:r>
      <w:proofErr w:type="gramEnd"/>
      <w:r w:rsidRPr="006B1273">
        <w:rPr>
          <w:rFonts w:ascii="仿宋_GB2312" w:eastAsia="仿宋_GB2312" w:hint="eastAsia"/>
          <w:sz w:val="32"/>
          <w:szCs w:val="32"/>
        </w:rPr>
        <w:t>极端主义破坏国家法律制度实施的。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第八十二条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第八十三条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第八十四条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（一）未依照规定为公安机关、国家安全机关依法进行防范、调查恐怖活动提供技术接口和解密等技术支持和协助的；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（二）未按照主管部门的要求，停止传输、删除含有恐怖主义、极端主义内容的信息，保存相关记录，关闭相关网站或者关停相关服务的；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（三）未落实网络安全、信息内容监督制度和安全技术</w:t>
      </w:r>
      <w:r w:rsidRPr="006B1273">
        <w:rPr>
          <w:rFonts w:ascii="仿宋_GB2312" w:eastAsia="仿宋_GB2312" w:hint="eastAsia"/>
          <w:sz w:val="32"/>
          <w:szCs w:val="32"/>
        </w:rPr>
        <w:lastRenderedPageBreak/>
        <w:t>防范措施，造成含有恐怖主义、极端主义内容的信息传播，情节严重的。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第八十五条　铁路、公路、水上、航空的货运和邮政、快递等物流运营单位有下列情形之一的，由主管部门处十万元以上五十万元以下罚款，并对其直接负责的主管人员和其他直接责任人员处十万元以下罚款：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（一）未实行安全查验制度，对客户身份进行查验，或者未依照规定对运输、寄递物品进行安全检查或者开封验视的；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（二）对禁止运输、寄递，存在重大安全隐患，或者客户拒绝安全查验的物品予以运输、寄递的；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（三）未实行运输、寄递客户身份、物品信息登记制度的。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第八十六条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住宿、长途客运、机动车租赁等业务经营者、服务提供者有前款规定情形的，由主管部门处十万元以上五十万元以</w:t>
      </w:r>
      <w:r w:rsidRPr="006B1273">
        <w:rPr>
          <w:rFonts w:ascii="仿宋_GB2312" w:eastAsia="仿宋_GB2312" w:hint="eastAsia"/>
          <w:sz w:val="32"/>
          <w:szCs w:val="32"/>
        </w:rPr>
        <w:lastRenderedPageBreak/>
        <w:t>下罚款，并对其直接负责的主管人员和其他直接责任人员处十万元以下罚款。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第八十七条　违反本法规定，有下列情形之一的，由主管部门给予警告，并责令改正；拒不改正的，处十万元以下罚款，并对其直接负责的主管人员和其他直接责任人员处一万元以下罚款：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（一）未依照规定对枪支等武器、弹药、管制器具、危险化学品、民用爆炸物品、核与放射物品</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电子追踪标识，对民用爆炸物品添加安检示踪标识物的；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（二）未依照规定对运营中的危险化学品、民用爆炸物品、核与放射物品的运输工具通过定位系统实行监控的；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（三）未依照规定对传染病病原体等物质实行严格的监督管理，情节严重的；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（四）违反国务院有关主管部门或者省级人民政府对管制器具、危险化学品、民用爆炸物品决定的管制或者限制交易措施的。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（一）未制定防范和应对处置恐怖活动的预案、措施的；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（二）未建立反恐怖主义工作专项经费保障制度，或者</w:t>
      </w:r>
      <w:r w:rsidRPr="006B1273">
        <w:rPr>
          <w:rFonts w:ascii="仿宋_GB2312" w:eastAsia="仿宋_GB2312" w:hint="eastAsia"/>
          <w:sz w:val="32"/>
          <w:szCs w:val="32"/>
        </w:rPr>
        <w:lastRenderedPageBreak/>
        <w:t>未配备防范和处置设备、设施的；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（三）未落实工作机构或者责任人员的；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（四）未对重要岗位人员进行安全背景审查，或者未将有不适合情形的人员调整工作岗位的；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（五）对公共交通运输工具未依照规定配备安保人员和相应设备、设施的；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（六）未建立公共安全视频图像信息系统值班监看、信息保存使用、运行维护等管理制度的。</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第八十九条　恐怖活动嫌疑人员违反公安机关责令其遵守的约束措施的，由公安机关给予警告，并责令改正；拒不改正的，处五日以上十五日以下拘留。</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第九十条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w:t>
      </w:r>
      <w:r w:rsidRPr="006B1273">
        <w:rPr>
          <w:rFonts w:ascii="仿宋_GB2312" w:eastAsia="仿宋_GB2312" w:hint="eastAsia"/>
          <w:sz w:val="32"/>
          <w:szCs w:val="32"/>
        </w:rPr>
        <w:lastRenderedPageBreak/>
        <w:t>的主管人员和其他直接责任人员，处五日以上十五日以下拘留，可以并处五万元以下罚款。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个人有前款规定行为的，由公安机关处五日以上十五日以下拘留，可以并处一万元以下罚款。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第九十一条　拒不配合有关部门开展反恐怖主义安全防范、情报信息、调查、应对处置工作的，由主管部门处二千元以下罚款；造成严重后果的，处五日以上十五日以下拘留，可以并处一万元以下罚款。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单位有前款规定行为的，由主管部门处五万元以下罚款；造成严重后果的，处十万元以下罚款；并对其直接负责的主管人员和其他直接责任人员依照前款规定处罚。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第九十二条　阻碍有关部门开展反恐怖主义工作的，由公安机关处五日以上十五日以下拘留，可以并处五万元以下罚款。</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单位有前款规定行为的，由公安机关处二十万元以下罚款，并对其直接负责的主管人员和其他直接责任人员依照前款规定处罚。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阻碍人民警察、人民解放军、人民武装警察依法执行职务的，从重处罚。</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第九十三条　单位违反本法规定，情节严重的，由主管部门责令停止从事相关业务、提供相关服务或者责令停产停业；造成严重后果的，吊销有关证照或者撤销登记。</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lastRenderedPageBreak/>
        <w:t>第九十四条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第九十五条　对依照本法规定查封、扣押、冻结、扣留、收缴的物品、资金等，经审查发现与恐怖主义无关的，应当及时解除有关措施，予以退还。</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第九十六条　有关单位和个人对依照本法</w:t>
      </w:r>
      <w:proofErr w:type="gramStart"/>
      <w:r w:rsidRPr="006B1273">
        <w:rPr>
          <w:rFonts w:ascii="仿宋_GB2312" w:eastAsia="仿宋_GB2312" w:hint="eastAsia"/>
          <w:sz w:val="32"/>
          <w:szCs w:val="32"/>
        </w:rPr>
        <w:t>作出</w:t>
      </w:r>
      <w:proofErr w:type="gramEnd"/>
      <w:r w:rsidRPr="006B1273">
        <w:rPr>
          <w:rFonts w:ascii="仿宋_GB2312" w:eastAsia="仿宋_GB2312" w:hint="eastAsia"/>
          <w:sz w:val="32"/>
          <w:szCs w:val="32"/>
        </w:rPr>
        <w:t>的行政处罚和行政强制措施决定不服的，可以依法申请行政复议或者提起行政诉讼。</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第十章</w:t>
      </w:r>
    </w:p>
    <w:p w:rsidR="006B1273"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附则</w:t>
      </w:r>
    </w:p>
    <w:p w:rsidR="0055108F" w:rsidRPr="006B1273" w:rsidRDefault="006B1273" w:rsidP="006B1273">
      <w:pPr>
        <w:ind w:firstLineChars="200" w:firstLine="640"/>
        <w:rPr>
          <w:rFonts w:ascii="仿宋_GB2312" w:eastAsia="仿宋_GB2312" w:hint="eastAsia"/>
          <w:sz w:val="32"/>
          <w:szCs w:val="32"/>
        </w:rPr>
      </w:pPr>
      <w:r w:rsidRPr="006B1273">
        <w:rPr>
          <w:rFonts w:ascii="仿宋_GB2312" w:eastAsia="仿宋_GB2312" w:hint="eastAsia"/>
          <w:sz w:val="32"/>
          <w:szCs w:val="32"/>
        </w:rPr>
        <w:t>第九十七条　本法自2016年1月1日起施行。2011年10月29日第十一届全国人民代表大会常务委员会第二十三次会议通过的《全国人民代表大会常务委员会关于加强反恐怖工作有关问题的决定》同时废止</w:t>
      </w:r>
    </w:p>
    <w:sectPr w:rsidR="0055108F" w:rsidRPr="006B12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73"/>
    <w:rsid w:val="0055108F"/>
    <w:rsid w:val="006B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0761">
      <w:bodyDiv w:val="1"/>
      <w:marLeft w:val="0"/>
      <w:marRight w:val="0"/>
      <w:marTop w:val="0"/>
      <w:marBottom w:val="0"/>
      <w:divBdr>
        <w:top w:val="none" w:sz="0" w:space="0" w:color="auto"/>
        <w:left w:val="none" w:sz="0" w:space="0" w:color="auto"/>
        <w:bottom w:val="none" w:sz="0" w:space="0" w:color="auto"/>
        <w:right w:val="none" w:sz="0" w:space="0" w:color="auto"/>
      </w:divBdr>
      <w:divsChild>
        <w:div w:id="1628967962">
          <w:marLeft w:val="0"/>
          <w:marRight w:val="0"/>
          <w:marTop w:val="300"/>
          <w:marBottom w:val="180"/>
          <w:divBdr>
            <w:top w:val="none" w:sz="0" w:space="0" w:color="auto"/>
            <w:left w:val="none" w:sz="0" w:space="0" w:color="auto"/>
            <w:bottom w:val="none" w:sz="0" w:space="0" w:color="auto"/>
            <w:right w:val="none" w:sz="0" w:space="0" w:color="auto"/>
          </w:divBdr>
        </w:div>
        <w:div w:id="671107602">
          <w:marLeft w:val="0"/>
          <w:marRight w:val="0"/>
          <w:marTop w:val="0"/>
          <w:marBottom w:val="225"/>
          <w:divBdr>
            <w:top w:val="none" w:sz="0" w:space="0" w:color="auto"/>
            <w:left w:val="none" w:sz="0" w:space="0" w:color="auto"/>
            <w:bottom w:val="none" w:sz="0" w:space="0" w:color="auto"/>
            <w:right w:val="none" w:sz="0" w:space="0" w:color="auto"/>
          </w:divBdr>
        </w:div>
        <w:div w:id="1035345343">
          <w:marLeft w:val="0"/>
          <w:marRight w:val="0"/>
          <w:marTop w:val="0"/>
          <w:marBottom w:val="225"/>
          <w:divBdr>
            <w:top w:val="none" w:sz="0" w:space="0" w:color="auto"/>
            <w:left w:val="none" w:sz="0" w:space="0" w:color="auto"/>
            <w:bottom w:val="none" w:sz="0" w:space="0" w:color="auto"/>
            <w:right w:val="none" w:sz="0" w:space="0" w:color="auto"/>
          </w:divBdr>
        </w:div>
        <w:div w:id="734939228">
          <w:marLeft w:val="0"/>
          <w:marRight w:val="0"/>
          <w:marTop w:val="0"/>
          <w:marBottom w:val="225"/>
          <w:divBdr>
            <w:top w:val="none" w:sz="0" w:space="0" w:color="auto"/>
            <w:left w:val="none" w:sz="0" w:space="0" w:color="auto"/>
            <w:bottom w:val="none" w:sz="0" w:space="0" w:color="auto"/>
            <w:right w:val="none" w:sz="0" w:space="0" w:color="auto"/>
          </w:divBdr>
        </w:div>
        <w:div w:id="2114546159">
          <w:marLeft w:val="0"/>
          <w:marRight w:val="0"/>
          <w:marTop w:val="0"/>
          <w:marBottom w:val="225"/>
          <w:divBdr>
            <w:top w:val="none" w:sz="0" w:space="0" w:color="auto"/>
            <w:left w:val="none" w:sz="0" w:space="0" w:color="auto"/>
            <w:bottom w:val="none" w:sz="0" w:space="0" w:color="auto"/>
            <w:right w:val="none" w:sz="0" w:space="0" w:color="auto"/>
          </w:divBdr>
        </w:div>
        <w:div w:id="524054870">
          <w:marLeft w:val="0"/>
          <w:marRight w:val="0"/>
          <w:marTop w:val="0"/>
          <w:marBottom w:val="225"/>
          <w:divBdr>
            <w:top w:val="none" w:sz="0" w:space="0" w:color="auto"/>
            <w:left w:val="none" w:sz="0" w:space="0" w:color="auto"/>
            <w:bottom w:val="none" w:sz="0" w:space="0" w:color="auto"/>
            <w:right w:val="none" w:sz="0" w:space="0" w:color="auto"/>
          </w:divBdr>
        </w:div>
        <w:div w:id="277835296">
          <w:marLeft w:val="0"/>
          <w:marRight w:val="0"/>
          <w:marTop w:val="0"/>
          <w:marBottom w:val="225"/>
          <w:divBdr>
            <w:top w:val="none" w:sz="0" w:space="0" w:color="auto"/>
            <w:left w:val="none" w:sz="0" w:space="0" w:color="auto"/>
            <w:bottom w:val="none" w:sz="0" w:space="0" w:color="auto"/>
            <w:right w:val="none" w:sz="0" w:space="0" w:color="auto"/>
          </w:divBdr>
        </w:div>
        <w:div w:id="1568371974">
          <w:marLeft w:val="0"/>
          <w:marRight w:val="0"/>
          <w:marTop w:val="0"/>
          <w:marBottom w:val="225"/>
          <w:divBdr>
            <w:top w:val="none" w:sz="0" w:space="0" w:color="auto"/>
            <w:left w:val="none" w:sz="0" w:space="0" w:color="auto"/>
            <w:bottom w:val="none" w:sz="0" w:space="0" w:color="auto"/>
            <w:right w:val="none" w:sz="0" w:space="0" w:color="auto"/>
          </w:divBdr>
        </w:div>
        <w:div w:id="449325816">
          <w:marLeft w:val="0"/>
          <w:marRight w:val="0"/>
          <w:marTop w:val="0"/>
          <w:marBottom w:val="225"/>
          <w:divBdr>
            <w:top w:val="none" w:sz="0" w:space="0" w:color="auto"/>
            <w:left w:val="none" w:sz="0" w:space="0" w:color="auto"/>
            <w:bottom w:val="none" w:sz="0" w:space="0" w:color="auto"/>
            <w:right w:val="none" w:sz="0" w:space="0" w:color="auto"/>
          </w:divBdr>
        </w:div>
        <w:div w:id="75367061">
          <w:marLeft w:val="0"/>
          <w:marRight w:val="0"/>
          <w:marTop w:val="0"/>
          <w:marBottom w:val="225"/>
          <w:divBdr>
            <w:top w:val="none" w:sz="0" w:space="0" w:color="auto"/>
            <w:left w:val="none" w:sz="0" w:space="0" w:color="auto"/>
            <w:bottom w:val="none" w:sz="0" w:space="0" w:color="auto"/>
            <w:right w:val="none" w:sz="0" w:space="0" w:color="auto"/>
          </w:divBdr>
        </w:div>
        <w:div w:id="298153360">
          <w:marLeft w:val="0"/>
          <w:marRight w:val="0"/>
          <w:marTop w:val="0"/>
          <w:marBottom w:val="225"/>
          <w:divBdr>
            <w:top w:val="none" w:sz="0" w:space="0" w:color="auto"/>
            <w:left w:val="none" w:sz="0" w:space="0" w:color="auto"/>
            <w:bottom w:val="none" w:sz="0" w:space="0" w:color="auto"/>
            <w:right w:val="none" w:sz="0" w:space="0" w:color="auto"/>
          </w:divBdr>
        </w:div>
        <w:div w:id="863251434">
          <w:marLeft w:val="0"/>
          <w:marRight w:val="0"/>
          <w:marTop w:val="0"/>
          <w:marBottom w:val="225"/>
          <w:divBdr>
            <w:top w:val="none" w:sz="0" w:space="0" w:color="auto"/>
            <w:left w:val="none" w:sz="0" w:space="0" w:color="auto"/>
            <w:bottom w:val="none" w:sz="0" w:space="0" w:color="auto"/>
            <w:right w:val="none" w:sz="0" w:space="0" w:color="auto"/>
          </w:divBdr>
        </w:div>
        <w:div w:id="1461076558">
          <w:marLeft w:val="0"/>
          <w:marRight w:val="0"/>
          <w:marTop w:val="0"/>
          <w:marBottom w:val="225"/>
          <w:divBdr>
            <w:top w:val="none" w:sz="0" w:space="0" w:color="auto"/>
            <w:left w:val="none" w:sz="0" w:space="0" w:color="auto"/>
            <w:bottom w:val="none" w:sz="0" w:space="0" w:color="auto"/>
            <w:right w:val="none" w:sz="0" w:space="0" w:color="auto"/>
          </w:divBdr>
        </w:div>
        <w:div w:id="1329552999">
          <w:marLeft w:val="0"/>
          <w:marRight w:val="0"/>
          <w:marTop w:val="0"/>
          <w:marBottom w:val="225"/>
          <w:divBdr>
            <w:top w:val="none" w:sz="0" w:space="0" w:color="auto"/>
            <w:left w:val="none" w:sz="0" w:space="0" w:color="auto"/>
            <w:bottom w:val="none" w:sz="0" w:space="0" w:color="auto"/>
            <w:right w:val="none" w:sz="0" w:space="0" w:color="auto"/>
          </w:divBdr>
        </w:div>
        <w:div w:id="1077048955">
          <w:marLeft w:val="0"/>
          <w:marRight w:val="0"/>
          <w:marTop w:val="0"/>
          <w:marBottom w:val="225"/>
          <w:divBdr>
            <w:top w:val="none" w:sz="0" w:space="0" w:color="auto"/>
            <w:left w:val="none" w:sz="0" w:space="0" w:color="auto"/>
            <w:bottom w:val="none" w:sz="0" w:space="0" w:color="auto"/>
            <w:right w:val="none" w:sz="0" w:space="0" w:color="auto"/>
          </w:divBdr>
        </w:div>
        <w:div w:id="116725043">
          <w:marLeft w:val="0"/>
          <w:marRight w:val="0"/>
          <w:marTop w:val="0"/>
          <w:marBottom w:val="225"/>
          <w:divBdr>
            <w:top w:val="none" w:sz="0" w:space="0" w:color="auto"/>
            <w:left w:val="none" w:sz="0" w:space="0" w:color="auto"/>
            <w:bottom w:val="none" w:sz="0" w:space="0" w:color="auto"/>
            <w:right w:val="none" w:sz="0" w:space="0" w:color="auto"/>
          </w:divBdr>
        </w:div>
        <w:div w:id="1559781288">
          <w:marLeft w:val="0"/>
          <w:marRight w:val="0"/>
          <w:marTop w:val="0"/>
          <w:marBottom w:val="225"/>
          <w:divBdr>
            <w:top w:val="none" w:sz="0" w:space="0" w:color="auto"/>
            <w:left w:val="none" w:sz="0" w:space="0" w:color="auto"/>
            <w:bottom w:val="none" w:sz="0" w:space="0" w:color="auto"/>
            <w:right w:val="none" w:sz="0" w:space="0" w:color="auto"/>
          </w:divBdr>
        </w:div>
        <w:div w:id="1397969279">
          <w:marLeft w:val="0"/>
          <w:marRight w:val="0"/>
          <w:marTop w:val="0"/>
          <w:marBottom w:val="225"/>
          <w:divBdr>
            <w:top w:val="none" w:sz="0" w:space="0" w:color="auto"/>
            <w:left w:val="none" w:sz="0" w:space="0" w:color="auto"/>
            <w:bottom w:val="none" w:sz="0" w:space="0" w:color="auto"/>
            <w:right w:val="none" w:sz="0" w:space="0" w:color="auto"/>
          </w:divBdr>
        </w:div>
        <w:div w:id="258605514">
          <w:marLeft w:val="0"/>
          <w:marRight w:val="0"/>
          <w:marTop w:val="0"/>
          <w:marBottom w:val="225"/>
          <w:divBdr>
            <w:top w:val="none" w:sz="0" w:space="0" w:color="auto"/>
            <w:left w:val="none" w:sz="0" w:space="0" w:color="auto"/>
            <w:bottom w:val="none" w:sz="0" w:space="0" w:color="auto"/>
            <w:right w:val="none" w:sz="0" w:space="0" w:color="auto"/>
          </w:divBdr>
        </w:div>
        <w:div w:id="1004744156">
          <w:marLeft w:val="0"/>
          <w:marRight w:val="0"/>
          <w:marTop w:val="0"/>
          <w:marBottom w:val="225"/>
          <w:divBdr>
            <w:top w:val="none" w:sz="0" w:space="0" w:color="auto"/>
            <w:left w:val="none" w:sz="0" w:space="0" w:color="auto"/>
            <w:bottom w:val="none" w:sz="0" w:space="0" w:color="auto"/>
            <w:right w:val="none" w:sz="0" w:space="0" w:color="auto"/>
          </w:divBdr>
        </w:div>
        <w:div w:id="1696803913">
          <w:marLeft w:val="0"/>
          <w:marRight w:val="0"/>
          <w:marTop w:val="0"/>
          <w:marBottom w:val="225"/>
          <w:divBdr>
            <w:top w:val="none" w:sz="0" w:space="0" w:color="auto"/>
            <w:left w:val="none" w:sz="0" w:space="0" w:color="auto"/>
            <w:bottom w:val="none" w:sz="0" w:space="0" w:color="auto"/>
            <w:right w:val="none" w:sz="0" w:space="0" w:color="auto"/>
          </w:divBdr>
        </w:div>
        <w:div w:id="189150816">
          <w:marLeft w:val="0"/>
          <w:marRight w:val="0"/>
          <w:marTop w:val="0"/>
          <w:marBottom w:val="225"/>
          <w:divBdr>
            <w:top w:val="none" w:sz="0" w:space="0" w:color="auto"/>
            <w:left w:val="none" w:sz="0" w:space="0" w:color="auto"/>
            <w:bottom w:val="none" w:sz="0" w:space="0" w:color="auto"/>
            <w:right w:val="none" w:sz="0" w:space="0" w:color="auto"/>
          </w:divBdr>
        </w:div>
        <w:div w:id="616067006">
          <w:marLeft w:val="0"/>
          <w:marRight w:val="0"/>
          <w:marTop w:val="0"/>
          <w:marBottom w:val="225"/>
          <w:divBdr>
            <w:top w:val="none" w:sz="0" w:space="0" w:color="auto"/>
            <w:left w:val="none" w:sz="0" w:space="0" w:color="auto"/>
            <w:bottom w:val="none" w:sz="0" w:space="0" w:color="auto"/>
            <w:right w:val="none" w:sz="0" w:space="0" w:color="auto"/>
          </w:divBdr>
        </w:div>
        <w:div w:id="1944610241">
          <w:marLeft w:val="0"/>
          <w:marRight w:val="0"/>
          <w:marTop w:val="0"/>
          <w:marBottom w:val="225"/>
          <w:divBdr>
            <w:top w:val="none" w:sz="0" w:space="0" w:color="auto"/>
            <w:left w:val="none" w:sz="0" w:space="0" w:color="auto"/>
            <w:bottom w:val="none" w:sz="0" w:space="0" w:color="auto"/>
            <w:right w:val="none" w:sz="0" w:space="0" w:color="auto"/>
          </w:divBdr>
        </w:div>
        <w:div w:id="1338078542">
          <w:marLeft w:val="0"/>
          <w:marRight w:val="0"/>
          <w:marTop w:val="0"/>
          <w:marBottom w:val="225"/>
          <w:divBdr>
            <w:top w:val="none" w:sz="0" w:space="0" w:color="auto"/>
            <w:left w:val="none" w:sz="0" w:space="0" w:color="auto"/>
            <w:bottom w:val="none" w:sz="0" w:space="0" w:color="auto"/>
            <w:right w:val="none" w:sz="0" w:space="0" w:color="auto"/>
          </w:divBdr>
        </w:div>
        <w:div w:id="1549419769">
          <w:marLeft w:val="0"/>
          <w:marRight w:val="0"/>
          <w:marTop w:val="0"/>
          <w:marBottom w:val="225"/>
          <w:divBdr>
            <w:top w:val="none" w:sz="0" w:space="0" w:color="auto"/>
            <w:left w:val="none" w:sz="0" w:space="0" w:color="auto"/>
            <w:bottom w:val="none" w:sz="0" w:space="0" w:color="auto"/>
            <w:right w:val="none" w:sz="0" w:space="0" w:color="auto"/>
          </w:divBdr>
        </w:div>
        <w:div w:id="551579197">
          <w:marLeft w:val="0"/>
          <w:marRight w:val="0"/>
          <w:marTop w:val="0"/>
          <w:marBottom w:val="225"/>
          <w:divBdr>
            <w:top w:val="none" w:sz="0" w:space="0" w:color="auto"/>
            <w:left w:val="none" w:sz="0" w:space="0" w:color="auto"/>
            <w:bottom w:val="none" w:sz="0" w:space="0" w:color="auto"/>
            <w:right w:val="none" w:sz="0" w:space="0" w:color="auto"/>
          </w:divBdr>
        </w:div>
        <w:div w:id="1290550844">
          <w:marLeft w:val="0"/>
          <w:marRight w:val="0"/>
          <w:marTop w:val="0"/>
          <w:marBottom w:val="225"/>
          <w:divBdr>
            <w:top w:val="none" w:sz="0" w:space="0" w:color="auto"/>
            <w:left w:val="none" w:sz="0" w:space="0" w:color="auto"/>
            <w:bottom w:val="none" w:sz="0" w:space="0" w:color="auto"/>
            <w:right w:val="none" w:sz="0" w:space="0" w:color="auto"/>
          </w:divBdr>
        </w:div>
        <w:div w:id="730812042">
          <w:marLeft w:val="0"/>
          <w:marRight w:val="0"/>
          <w:marTop w:val="300"/>
          <w:marBottom w:val="180"/>
          <w:divBdr>
            <w:top w:val="none" w:sz="0" w:space="0" w:color="auto"/>
            <w:left w:val="none" w:sz="0" w:space="0" w:color="auto"/>
            <w:bottom w:val="none" w:sz="0" w:space="0" w:color="auto"/>
            <w:right w:val="none" w:sz="0" w:space="0" w:color="auto"/>
          </w:divBdr>
        </w:div>
        <w:div w:id="275528491">
          <w:marLeft w:val="0"/>
          <w:marRight w:val="0"/>
          <w:marTop w:val="0"/>
          <w:marBottom w:val="225"/>
          <w:divBdr>
            <w:top w:val="none" w:sz="0" w:space="0" w:color="auto"/>
            <w:left w:val="none" w:sz="0" w:space="0" w:color="auto"/>
            <w:bottom w:val="none" w:sz="0" w:space="0" w:color="auto"/>
            <w:right w:val="none" w:sz="0" w:space="0" w:color="auto"/>
          </w:divBdr>
        </w:div>
        <w:div w:id="1781871492">
          <w:marLeft w:val="0"/>
          <w:marRight w:val="0"/>
          <w:marTop w:val="0"/>
          <w:marBottom w:val="225"/>
          <w:divBdr>
            <w:top w:val="none" w:sz="0" w:space="0" w:color="auto"/>
            <w:left w:val="none" w:sz="0" w:space="0" w:color="auto"/>
            <w:bottom w:val="none" w:sz="0" w:space="0" w:color="auto"/>
            <w:right w:val="none" w:sz="0" w:space="0" w:color="auto"/>
          </w:divBdr>
        </w:div>
        <w:div w:id="1449397149">
          <w:marLeft w:val="0"/>
          <w:marRight w:val="0"/>
          <w:marTop w:val="0"/>
          <w:marBottom w:val="225"/>
          <w:divBdr>
            <w:top w:val="none" w:sz="0" w:space="0" w:color="auto"/>
            <w:left w:val="none" w:sz="0" w:space="0" w:color="auto"/>
            <w:bottom w:val="none" w:sz="0" w:space="0" w:color="auto"/>
            <w:right w:val="none" w:sz="0" w:space="0" w:color="auto"/>
          </w:divBdr>
        </w:div>
        <w:div w:id="407269068">
          <w:marLeft w:val="0"/>
          <w:marRight w:val="0"/>
          <w:marTop w:val="0"/>
          <w:marBottom w:val="225"/>
          <w:divBdr>
            <w:top w:val="none" w:sz="0" w:space="0" w:color="auto"/>
            <w:left w:val="none" w:sz="0" w:space="0" w:color="auto"/>
            <w:bottom w:val="none" w:sz="0" w:space="0" w:color="auto"/>
            <w:right w:val="none" w:sz="0" w:space="0" w:color="auto"/>
          </w:divBdr>
        </w:div>
        <w:div w:id="731005641">
          <w:marLeft w:val="0"/>
          <w:marRight w:val="0"/>
          <w:marTop w:val="0"/>
          <w:marBottom w:val="225"/>
          <w:divBdr>
            <w:top w:val="none" w:sz="0" w:space="0" w:color="auto"/>
            <w:left w:val="none" w:sz="0" w:space="0" w:color="auto"/>
            <w:bottom w:val="none" w:sz="0" w:space="0" w:color="auto"/>
            <w:right w:val="none" w:sz="0" w:space="0" w:color="auto"/>
          </w:divBdr>
        </w:div>
        <w:div w:id="638072331">
          <w:marLeft w:val="0"/>
          <w:marRight w:val="0"/>
          <w:marTop w:val="0"/>
          <w:marBottom w:val="225"/>
          <w:divBdr>
            <w:top w:val="none" w:sz="0" w:space="0" w:color="auto"/>
            <w:left w:val="none" w:sz="0" w:space="0" w:color="auto"/>
            <w:bottom w:val="none" w:sz="0" w:space="0" w:color="auto"/>
            <w:right w:val="none" w:sz="0" w:space="0" w:color="auto"/>
          </w:divBdr>
        </w:div>
        <w:div w:id="1782071604">
          <w:marLeft w:val="0"/>
          <w:marRight w:val="0"/>
          <w:marTop w:val="0"/>
          <w:marBottom w:val="225"/>
          <w:divBdr>
            <w:top w:val="none" w:sz="0" w:space="0" w:color="auto"/>
            <w:left w:val="none" w:sz="0" w:space="0" w:color="auto"/>
            <w:bottom w:val="none" w:sz="0" w:space="0" w:color="auto"/>
            <w:right w:val="none" w:sz="0" w:space="0" w:color="auto"/>
          </w:divBdr>
        </w:div>
        <w:div w:id="2049063468">
          <w:marLeft w:val="0"/>
          <w:marRight w:val="0"/>
          <w:marTop w:val="300"/>
          <w:marBottom w:val="180"/>
          <w:divBdr>
            <w:top w:val="none" w:sz="0" w:space="0" w:color="auto"/>
            <w:left w:val="none" w:sz="0" w:space="0" w:color="auto"/>
            <w:bottom w:val="none" w:sz="0" w:space="0" w:color="auto"/>
            <w:right w:val="none" w:sz="0" w:space="0" w:color="auto"/>
          </w:divBdr>
        </w:div>
        <w:div w:id="825559700">
          <w:marLeft w:val="0"/>
          <w:marRight w:val="0"/>
          <w:marTop w:val="0"/>
          <w:marBottom w:val="225"/>
          <w:divBdr>
            <w:top w:val="none" w:sz="0" w:space="0" w:color="auto"/>
            <w:left w:val="none" w:sz="0" w:space="0" w:color="auto"/>
            <w:bottom w:val="none" w:sz="0" w:space="0" w:color="auto"/>
            <w:right w:val="none" w:sz="0" w:space="0" w:color="auto"/>
          </w:divBdr>
        </w:div>
        <w:div w:id="1340430478">
          <w:marLeft w:val="0"/>
          <w:marRight w:val="0"/>
          <w:marTop w:val="0"/>
          <w:marBottom w:val="225"/>
          <w:divBdr>
            <w:top w:val="none" w:sz="0" w:space="0" w:color="auto"/>
            <w:left w:val="none" w:sz="0" w:space="0" w:color="auto"/>
            <w:bottom w:val="none" w:sz="0" w:space="0" w:color="auto"/>
            <w:right w:val="none" w:sz="0" w:space="0" w:color="auto"/>
          </w:divBdr>
        </w:div>
        <w:div w:id="1581132084">
          <w:marLeft w:val="0"/>
          <w:marRight w:val="0"/>
          <w:marTop w:val="0"/>
          <w:marBottom w:val="225"/>
          <w:divBdr>
            <w:top w:val="none" w:sz="0" w:space="0" w:color="auto"/>
            <w:left w:val="none" w:sz="0" w:space="0" w:color="auto"/>
            <w:bottom w:val="none" w:sz="0" w:space="0" w:color="auto"/>
            <w:right w:val="none" w:sz="0" w:space="0" w:color="auto"/>
          </w:divBdr>
        </w:div>
        <w:div w:id="894465864">
          <w:marLeft w:val="0"/>
          <w:marRight w:val="0"/>
          <w:marTop w:val="0"/>
          <w:marBottom w:val="225"/>
          <w:divBdr>
            <w:top w:val="none" w:sz="0" w:space="0" w:color="auto"/>
            <w:left w:val="none" w:sz="0" w:space="0" w:color="auto"/>
            <w:bottom w:val="none" w:sz="0" w:space="0" w:color="auto"/>
            <w:right w:val="none" w:sz="0" w:space="0" w:color="auto"/>
          </w:divBdr>
        </w:div>
        <w:div w:id="599266206">
          <w:marLeft w:val="0"/>
          <w:marRight w:val="0"/>
          <w:marTop w:val="0"/>
          <w:marBottom w:val="225"/>
          <w:divBdr>
            <w:top w:val="none" w:sz="0" w:space="0" w:color="auto"/>
            <w:left w:val="none" w:sz="0" w:space="0" w:color="auto"/>
            <w:bottom w:val="none" w:sz="0" w:space="0" w:color="auto"/>
            <w:right w:val="none" w:sz="0" w:space="0" w:color="auto"/>
          </w:divBdr>
        </w:div>
        <w:div w:id="533006236">
          <w:marLeft w:val="0"/>
          <w:marRight w:val="0"/>
          <w:marTop w:val="0"/>
          <w:marBottom w:val="225"/>
          <w:divBdr>
            <w:top w:val="none" w:sz="0" w:space="0" w:color="auto"/>
            <w:left w:val="none" w:sz="0" w:space="0" w:color="auto"/>
            <w:bottom w:val="none" w:sz="0" w:space="0" w:color="auto"/>
            <w:right w:val="none" w:sz="0" w:space="0" w:color="auto"/>
          </w:divBdr>
        </w:div>
        <w:div w:id="121653144">
          <w:marLeft w:val="0"/>
          <w:marRight w:val="0"/>
          <w:marTop w:val="0"/>
          <w:marBottom w:val="225"/>
          <w:divBdr>
            <w:top w:val="none" w:sz="0" w:space="0" w:color="auto"/>
            <w:left w:val="none" w:sz="0" w:space="0" w:color="auto"/>
            <w:bottom w:val="none" w:sz="0" w:space="0" w:color="auto"/>
            <w:right w:val="none" w:sz="0" w:space="0" w:color="auto"/>
          </w:divBdr>
        </w:div>
        <w:div w:id="608510889">
          <w:marLeft w:val="0"/>
          <w:marRight w:val="0"/>
          <w:marTop w:val="0"/>
          <w:marBottom w:val="225"/>
          <w:divBdr>
            <w:top w:val="none" w:sz="0" w:space="0" w:color="auto"/>
            <w:left w:val="none" w:sz="0" w:space="0" w:color="auto"/>
            <w:bottom w:val="none" w:sz="0" w:space="0" w:color="auto"/>
            <w:right w:val="none" w:sz="0" w:space="0" w:color="auto"/>
          </w:divBdr>
        </w:div>
        <w:div w:id="211158484">
          <w:marLeft w:val="0"/>
          <w:marRight w:val="0"/>
          <w:marTop w:val="0"/>
          <w:marBottom w:val="225"/>
          <w:divBdr>
            <w:top w:val="none" w:sz="0" w:space="0" w:color="auto"/>
            <w:left w:val="none" w:sz="0" w:space="0" w:color="auto"/>
            <w:bottom w:val="none" w:sz="0" w:space="0" w:color="auto"/>
            <w:right w:val="none" w:sz="0" w:space="0" w:color="auto"/>
          </w:divBdr>
        </w:div>
        <w:div w:id="217935875">
          <w:marLeft w:val="0"/>
          <w:marRight w:val="0"/>
          <w:marTop w:val="0"/>
          <w:marBottom w:val="225"/>
          <w:divBdr>
            <w:top w:val="none" w:sz="0" w:space="0" w:color="auto"/>
            <w:left w:val="none" w:sz="0" w:space="0" w:color="auto"/>
            <w:bottom w:val="none" w:sz="0" w:space="0" w:color="auto"/>
            <w:right w:val="none" w:sz="0" w:space="0" w:color="auto"/>
          </w:divBdr>
        </w:div>
        <w:div w:id="1109085673">
          <w:marLeft w:val="0"/>
          <w:marRight w:val="0"/>
          <w:marTop w:val="0"/>
          <w:marBottom w:val="225"/>
          <w:divBdr>
            <w:top w:val="none" w:sz="0" w:space="0" w:color="auto"/>
            <w:left w:val="none" w:sz="0" w:space="0" w:color="auto"/>
            <w:bottom w:val="none" w:sz="0" w:space="0" w:color="auto"/>
            <w:right w:val="none" w:sz="0" w:space="0" w:color="auto"/>
          </w:divBdr>
        </w:div>
        <w:div w:id="187723235">
          <w:marLeft w:val="0"/>
          <w:marRight w:val="0"/>
          <w:marTop w:val="0"/>
          <w:marBottom w:val="225"/>
          <w:divBdr>
            <w:top w:val="none" w:sz="0" w:space="0" w:color="auto"/>
            <w:left w:val="none" w:sz="0" w:space="0" w:color="auto"/>
            <w:bottom w:val="none" w:sz="0" w:space="0" w:color="auto"/>
            <w:right w:val="none" w:sz="0" w:space="0" w:color="auto"/>
          </w:divBdr>
        </w:div>
        <w:div w:id="1403286390">
          <w:marLeft w:val="0"/>
          <w:marRight w:val="0"/>
          <w:marTop w:val="0"/>
          <w:marBottom w:val="225"/>
          <w:divBdr>
            <w:top w:val="none" w:sz="0" w:space="0" w:color="auto"/>
            <w:left w:val="none" w:sz="0" w:space="0" w:color="auto"/>
            <w:bottom w:val="none" w:sz="0" w:space="0" w:color="auto"/>
            <w:right w:val="none" w:sz="0" w:space="0" w:color="auto"/>
          </w:divBdr>
        </w:div>
        <w:div w:id="338041864">
          <w:marLeft w:val="0"/>
          <w:marRight w:val="0"/>
          <w:marTop w:val="0"/>
          <w:marBottom w:val="225"/>
          <w:divBdr>
            <w:top w:val="none" w:sz="0" w:space="0" w:color="auto"/>
            <w:left w:val="none" w:sz="0" w:space="0" w:color="auto"/>
            <w:bottom w:val="none" w:sz="0" w:space="0" w:color="auto"/>
            <w:right w:val="none" w:sz="0" w:space="0" w:color="auto"/>
          </w:divBdr>
        </w:div>
        <w:div w:id="1780252491">
          <w:marLeft w:val="0"/>
          <w:marRight w:val="0"/>
          <w:marTop w:val="0"/>
          <w:marBottom w:val="225"/>
          <w:divBdr>
            <w:top w:val="none" w:sz="0" w:space="0" w:color="auto"/>
            <w:left w:val="none" w:sz="0" w:space="0" w:color="auto"/>
            <w:bottom w:val="none" w:sz="0" w:space="0" w:color="auto"/>
            <w:right w:val="none" w:sz="0" w:space="0" w:color="auto"/>
          </w:divBdr>
        </w:div>
        <w:div w:id="203059200">
          <w:marLeft w:val="0"/>
          <w:marRight w:val="0"/>
          <w:marTop w:val="0"/>
          <w:marBottom w:val="225"/>
          <w:divBdr>
            <w:top w:val="none" w:sz="0" w:space="0" w:color="auto"/>
            <w:left w:val="none" w:sz="0" w:space="0" w:color="auto"/>
            <w:bottom w:val="none" w:sz="0" w:space="0" w:color="auto"/>
            <w:right w:val="none" w:sz="0" w:space="0" w:color="auto"/>
          </w:divBdr>
        </w:div>
        <w:div w:id="1180898763">
          <w:marLeft w:val="0"/>
          <w:marRight w:val="0"/>
          <w:marTop w:val="0"/>
          <w:marBottom w:val="225"/>
          <w:divBdr>
            <w:top w:val="none" w:sz="0" w:space="0" w:color="auto"/>
            <w:left w:val="none" w:sz="0" w:space="0" w:color="auto"/>
            <w:bottom w:val="none" w:sz="0" w:space="0" w:color="auto"/>
            <w:right w:val="none" w:sz="0" w:space="0" w:color="auto"/>
          </w:divBdr>
        </w:div>
        <w:div w:id="739599484">
          <w:marLeft w:val="0"/>
          <w:marRight w:val="0"/>
          <w:marTop w:val="0"/>
          <w:marBottom w:val="225"/>
          <w:divBdr>
            <w:top w:val="none" w:sz="0" w:space="0" w:color="auto"/>
            <w:left w:val="none" w:sz="0" w:space="0" w:color="auto"/>
            <w:bottom w:val="none" w:sz="0" w:space="0" w:color="auto"/>
            <w:right w:val="none" w:sz="0" w:space="0" w:color="auto"/>
          </w:divBdr>
        </w:div>
        <w:div w:id="249043102">
          <w:marLeft w:val="0"/>
          <w:marRight w:val="0"/>
          <w:marTop w:val="0"/>
          <w:marBottom w:val="225"/>
          <w:divBdr>
            <w:top w:val="none" w:sz="0" w:space="0" w:color="auto"/>
            <w:left w:val="none" w:sz="0" w:space="0" w:color="auto"/>
            <w:bottom w:val="none" w:sz="0" w:space="0" w:color="auto"/>
            <w:right w:val="none" w:sz="0" w:space="0" w:color="auto"/>
          </w:divBdr>
        </w:div>
        <w:div w:id="1907491358">
          <w:marLeft w:val="0"/>
          <w:marRight w:val="0"/>
          <w:marTop w:val="0"/>
          <w:marBottom w:val="225"/>
          <w:divBdr>
            <w:top w:val="none" w:sz="0" w:space="0" w:color="auto"/>
            <w:left w:val="none" w:sz="0" w:space="0" w:color="auto"/>
            <w:bottom w:val="none" w:sz="0" w:space="0" w:color="auto"/>
            <w:right w:val="none" w:sz="0" w:space="0" w:color="auto"/>
          </w:divBdr>
        </w:div>
        <w:div w:id="783884069">
          <w:marLeft w:val="0"/>
          <w:marRight w:val="0"/>
          <w:marTop w:val="0"/>
          <w:marBottom w:val="225"/>
          <w:divBdr>
            <w:top w:val="none" w:sz="0" w:space="0" w:color="auto"/>
            <w:left w:val="none" w:sz="0" w:space="0" w:color="auto"/>
            <w:bottom w:val="none" w:sz="0" w:space="0" w:color="auto"/>
            <w:right w:val="none" w:sz="0" w:space="0" w:color="auto"/>
          </w:divBdr>
        </w:div>
        <w:div w:id="1389188405">
          <w:marLeft w:val="0"/>
          <w:marRight w:val="0"/>
          <w:marTop w:val="0"/>
          <w:marBottom w:val="225"/>
          <w:divBdr>
            <w:top w:val="none" w:sz="0" w:space="0" w:color="auto"/>
            <w:left w:val="none" w:sz="0" w:space="0" w:color="auto"/>
            <w:bottom w:val="none" w:sz="0" w:space="0" w:color="auto"/>
            <w:right w:val="none" w:sz="0" w:space="0" w:color="auto"/>
          </w:divBdr>
        </w:div>
        <w:div w:id="1698237688">
          <w:marLeft w:val="0"/>
          <w:marRight w:val="0"/>
          <w:marTop w:val="0"/>
          <w:marBottom w:val="225"/>
          <w:divBdr>
            <w:top w:val="none" w:sz="0" w:space="0" w:color="auto"/>
            <w:left w:val="none" w:sz="0" w:space="0" w:color="auto"/>
            <w:bottom w:val="none" w:sz="0" w:space="0" w:color="auto"/>
            <w:right w:val="none" w:sz="0" w:space="0" w:color="auto"/>
          </w:divBdr>
        </w:div>
        <w:div w:id="159124159">
          <w:marLeft w:val="0"/>
          <w:marRight w:val="0"/>
          <w:marTop w:val="0"/>
          <w:marBottom w:val="225"/>
          <w:divBdr>
            <w:top w:val="none" w:sz="0" w:space="0" w:color="auto"/>
            <w:left w:val="none" w:sz="0" w:space="0" w:color="auto"/>
            <w:bottom w:val="none" w:sz="0" w:space="0" w:color="auto"/>
            <w:right w:val="none" w:sz="0" w:space="0" w:color="auto"/>
          </w:divBdr>
        </w:div>
        <w:div w:id="1465542531">
          <w:marLeft w:val="0"/>
          <w:marRight w:val="0"/>
          <w:marTop w:val="0"/>
          <w:marBottom w:val="225"/>
          <w:divBdr>
            <w:top w:val="none" w:sz="0" w:space="0" w:color="auto"/>
            <w:left w:val="none" w:sz="0" w:space="0" w:color="auto"/>
            <w:bottom w:val="none" w:sz="0" w:space="0" w:color="auto"/>
            <w:right w:val="none" w:sz="0" w:space="0" w:color="auto"/>
          </w:divBdr>
        </w:div>
        <w:div w:id="735737264">
          <w:marLeft w:val="0"/>
          <w:marRight w:val="0"/>
          <w:marTop w:val="0"/>
          <w:marBottom w:val="225"/>
          <w:divBdr>
            <w:top w:val="none" w:sz="0" w:space="0" w:color="auto"/>
            <w:left w:val="none" w:sz="0" w:space="0" w:color="auto"/>
            <w:bottom w:val="none" w:sz="0" w:space="0" w:color="auto"/>
            <w:right w:val="none" w:sz="0" w:space="0" w:color="auto"/>
          </w:divBdr>
        </w:div>
        <w:div w:id="335034472">
          <w:marLeft w:val="0"/>
          <w:marRight w:val="0"/>
          <w:marTop w:val="0"/>
          <w:marBottom w:val="225"/>
          <w:divBdr>
            <w:top w:val="none" w:sz="0" w:space="0" w:color="auto"/>
            <w:left w:val="none" w:sz="0" w:space="0" w:color="auto"/>
            <w:bottom w:val="none" w:sz="0" w:space="0" w:color="auto"/>
            <w:right w:val="none" w:sz="0" w:space="0" w:color="auto"/>
          </w:divBdr>
        </w:div>
        <w:div w:id="341857015">
          <w:marLeft w:val="0"/>
          <w:marRight w:val="0"/>
          <w:marTop w:val="0"/>
          <w:marBottom w:val="225"/>
          <w:divBdr>
            <w:top w:val="none" w:sz="0" w:space="0" w:color="auto"/>
            <w:left w:val="none" w:sz="0" w:space="0" w:color="auto"/>
            <w:bottom w:val="none" w:sz="0" w:space="0" w:color="auto"/>
            <w:right w:val="none" w:sz="0" w:space="0" w:color="auto"/>
          </w:divBdr>
        </w:div>
        <w:div w:id="2018574728">
          <w:marLeft w:val="0"/>
          <w:marRight w:val="0"/>
          <w:marTop w:val="0"/>
          <w:marBottom w:val="225"/>
          <w:divBdr>
            <w:top w:val="none" w:sz="0" w:space="0" w:color="auto"/>
            <w:left w:val="none" w:sz="0" w:space="0" w:color="auto"/>
            <w:bottom w:val="none" w:sz="0" w:space="0" w:color="auto"/>
            <w:right w:val="none" w:sz="0" w:space="0" w:color="auto"/>
          </w:divBdr>
        </w:div>
        <w:div w:id="868494573">
          <w:marLeft w:val="0"/>
          <w:marRight w:val="0"/>
          <w:marTop w:val="0"/>
          <w:marBottom w:val="225"/>
          <w:divBdr>
            <w:top w:val="none" w:sz="0" w:space="0" w:color="auto"/>
            <w:left w:val="none" w:sz="0" w:space="0" w:color="auto"/>
            <w:bottom w:val="none" w:sz="0" w:space="0" w:color="auto"/>
            <w:right w:val="none" w:sz="0" w:space="0" w:color="auto"/>
          </w:divBdr>
        </w:div>
        <w:div w:id="472720985">
          <w:marLeft w:val="0"/>
          <w:marRight w:val="0"/>
          <w:marTop w:val="0"/>
          <w:marBottom w:val="225"/>
          <w:divBdr>
            <w:top w:val="none" w:sz="0" w:space="0" w:color="auto"/>
            <w:left w:val="none" w:sz="0" w:space="0" w:color="auto"/>
            <w:bottom w:val="none" w:sz="0" w:space="0" w:color="auto"/>
            <w:right w:val="none" w:sz="0" w:space="0" w:color="auto"/>
          </w:divBdr>
        </w:div>
        <w:div w:id="745608386">
          <w:marLeft w:val="0"/>
          <w:marRight w:val="0"/>
          <w:marTop w:val="0"/>
          <w:marBottom w:val="225"/>
          <w:divBdr>
            <w:top w:val="none" w:sz="0" w:space="0" w:color="auto"/>
            <w:left w:val="none" w:sz="0" w:space="0" w:color="auto"/>
            <w:bottom w:val="none" w:sz="0" w:space="0" w:color="auto"/>
            <w:right w:val="none" w:sz="0" w:space="0" w:color="auto"/>
          </w:divBdr>
        </w:div>
        <w:div w:id="1819154891">
          <w:marLeft w:val="0"/>
          <w:marRight w:val="0"/>
          <w:marTop w:val="0"/>
          <w:marBottom w:val="225"/>
          <w:divBdr>
            <w:top w:val="none" w:sz="0" w:space="0" w:color="auto"/>
            <w:left w:val="none" w:sz="0" w:space="0" w:color="auto"/>
            <w:bottom w:val="none" w:sz="0" w:space="0" w:color="auto"/>
            <w:right w:val="none" w:sz="0" w:space="0" w:color="auto"/>
          </w:divBdr>
        </w:div>
        <w:div w:id="250623343">
          <w:marLeft w:val="0"/>
          <w:marRight w:val="0"/>
          <w:marTop w:val="0"/>
          <w:marBottom w:val="225"/>
          <w:divBdr>
            <w:top w:val="none" w:sz="0" w:space="0" w:color="auto"/>
            <w:left w:val="none" w:sz="0" w:space="0" w:color="auto"/>
            <w:bottom w:val="none" w:sz="0" w:space="0" w:color="auto"/>
            <w:right w:val="none" w:sz="0" w:space="0" w:color="auto"/>
          </w:divBdr>
        </w:div>
        <w:div w:id="1795709653">
          <w:marLeft w:val="0"/>
          <w:marRight w:val="0"/>
          <w:marTop w:val="0"/>
          <w:marBottom w:val="225"/>
          <w:divBdr>
            <w:top w:val="none" w:sz="0" w:space="0" w:color="auto"/>
            <w:left w:val="none" w:sz="0" w:space="0" w:color="auto"/>
            <w:bottom w:val="none" w:sz="0" w:space="0" w:color="auto"/>
            <w:right w:val="none" w:sz="0" w:space="0" w:color="auto"/>
          </w:divBdr>
        </w:div>
        <w:div w:id="900209963">
          <w:marLeft w:val="0"/>
          <w:marRight w:val="0"/>
          <w:marTop w:val="0"/>
          <w:marBottom w:val="225"/>
          <w:divBdr>
            <w:top w:val="none" w:sz="0" w:space="0" w:color="auto"/>
            <w:left w:val="none" w:sz="0" w:space="0" w:color="auto"/>
            <w:bottom w:val="none" w:sz="0" w:space="0" w:color="auto"/>
            <w:right w:val="none" w:sz="0" w:space="0" w:color="auto"/>
          </w:divBdr>
        </w:div>
        <w:div w:id="470293468">
          <w:marLeft w:val="0"/>
          <w:marRight w:val="0"/>
          <w:marTop w:val="0"/>
          <w:marBottom w:val="225"/>
          <w:divBdr>
            <w:top w:val="none" w:sz="0" w:space="0" w:color="auto"/>
            <w:left w:val="none" w:sz="0" w:space="0" w:color="auto"/>
            <w:bottom w:val="none" w:sz="0" w:space="0" w:color="auto"/>
            <w:right w:val="none" w:sz="0" w:space="0" w:color="auto"/>
          </w:divBdr>
        </w:div>
        <w:div w:id="1590385536">
          <w:marLeft w:val="0"/>
          <w:marRight w:val="0"/>
          <w:marTop w:val="0"/>
          <w:marBottom w:val="225"/>
          <w:divBdr>
            <w:top w:val="none" w:sz="0" w:space="0" w:color="auto"/>
            <w:left w:val="none" w:sz="0" w:space="0" w:color="auto"/>
            <w:bottom w:val="none" w:sz="0" w:space="0" w:color="auto"/>
            <w:right w:val="none" w:sz="0" w:space="0" w:color="auto"/>
          </w:divBdr>
        </w:div>
        <w:div w:id="1467502544">
          <w:marLeft w:val="0"/>
          <w:marRight w:val="0"/>
          <w:marTop w:val="0"/>
          <w:marBottom w:val="225"/>
          <w:divBdr>
            <w:top w:val="none" w:sz="0" w:space="0" w:color="auto"/>
            <w:left w:val="none" w:sz="0" w:space="0" w:color="auto"/>
            <w:bottom w:val="none" w:sz="0" w:space="0" w:color="auto"/>
            <w:right w:val="none" w:sz="0" w:space="0" w:color="auto"/>
          </w:divBdr>
        </w:div>
        <w:div w:id="283002353">
          <w:marLeft w:val="0"/>
          <w:marRight w:val="0"/>
          <w:marTop w:val="0"/>
          <w:marBottom w:val="225"/>
          <w:divBdr>
            <w:top w:val="none" w:sz="0" w:space="0" w:color="auto"/>
            <w:left w:val="none" w:sz="0" w:space="0" w:color="auto"/>
            <w:bottom w:val="none" w:sz="0" w:space="0" w:color="auto"/>
            <w:right w:val="none" w:sz="0" w:space="0" w:color="auto"/>
          </w:divBdr>
        </w:div>
        <w:div w:id="1081679077">
          <w:marLeft w:val="0"/>
          <w:marRight w:val="0"/>
          <w:marTop w:val="0"/>
          <w:marBottom w:val="225"/>
          <w:divBdr>
            <w:top w:val="none" w:sz="0" w:space="0" w:color="auto"/>
            <w:left w:val="none" w:sz="0" w:space="0" w:color="auto"/>
            <w:bottom w:val="none" w:sz="0" w:space="0" w:color="auto"/>
            <w:right w:val="none" w:sz="0" w:space="0" w:color="auto"/>
          </w:divBdr>
        </w:div>
        <w:div w:id="135995071">
          <w:marLeft w:val="0"/>
          <w:marRight w:val="0"/>
          <w:marTop w:val="0"/>
          <w:marBottom w:val="225"/>
          <w:divBdr>
            <w:top w:val="none" w:sz="0" w:space="0" w:color="auto"/>
            <w:left w:val="none" w:sz="0" w:space="0" w:color="auto"/>
            <w:bottom w:val="none" w:sz="0" w:space="0" w:color="auto"/>
            <w:right w:val="none" w:sz="0" w:space="0" w:color="auto"/>
          </w:divBdr>
        </w:div>
        <w:div w:id="212624397">
          <w:marLeft w:val="0"/>
          <w:marRight w:val="0"/>
          <w:marTop w:val="0"/>
          <w:marBottom w:val="225"/>
          <w:divBdr>
            <w:top w:val="none" w:sz="0" w:space="0" w:color="auto"/>
            <w:left w:val="none" w:sz="0" w:space="0" w:color="auto"/>
            <w:bottom w:val="none" w:sz="0" w:space="0" w:color="auto"/>
            <w:right w:val="none" w:sz="0" w:space="0" w:color="auto"/>
          </w:divBdr>
        </w:div>
        <w:div w:id="2069104604">
          <w:marLeft w:val="0"/>
          <w:marRight w:val="0"/>
          <w:marTop w:val="0"/>
          <w:marBottom w:val="225"/>
          <w:divBdr>
            <w:top w:val="none" w:sz="0" w:space="0" w:color="auto"/>
            <w:left w:val="none" w:sz="0" w:space="0" w:color="auto"/>
            <w:bottom w:val="none" w:sz="0" w:space="0" w:color="auto"/>
            <w:right w:val="none" w:sz="0" w:space="0" w:color="auto"/>
          </w:divBdr>
        </w:div>
        <w:div w:id="106240427">
          <w:marLeft w:val="0"/>
          <w:marRight w:val="0"/>
          <w:marTop w:val="0"/>
          <w:marBottom w:val="225"/>
          <w:divBdr>
            <w:top w:val="none" w:sz="0" w:space="0" w:color="auto"/>
            <w:left w:val="none" w:sz="0" w:space="0" w:color="auto"/>
            <w:bottom w:val="none" w:sz="0" w:space="0" w:color="auto"/>
            <w:right w:val="none" w:sz="0" w:space="0" w:color="auto"/>
          </w:divBdr>
        </w:div>
        <w:div w:id="1472748646">
          <w:marLeft w:val="0"/>
          <w:marRight w:val="0"/>
          <w:marTop w:val="0"/>
          <w:marBottom w:val="225"/>
          <w:divBdr>
            <w:top w:val="none" w:sz="0" w:space="0" w:color="auto"/>
            <w:left w:val="none" w:sz="0" w:space="0" w:color="auto"/>
            <w:bottom w:val="none" w:sz="0" w:space="0" w:color="auto"/>
            <w:right w:val="none" w:sz="0" w:space="0" w:color="auto"/>
          </w:divBdr>
        </w:div>
        <w:div w:id="1226990079">
          <w:marLeft w:val="0"/>
          <w:marRight w:val="0"/>
          <w:marTop w:val="0"/>
          <w:marBottom w:val="225"/>
          <w:divBdr>
            <w:top w:val="none" w:sz="0" w:space="0" w:color="auto"/>
            <w:left w:val="none" w:sz="0" w:space="0" w:color="auto"/>
            <w:bottom w:val="none" w:sz="0" w:space="0" w:color="auto"/>
            <w:right w:val="none" w:sz="0" w:space="0" w:color="auto"/>
          </w:divBdr>
        </w:div>
        <w:div w:id="177694827">
          <w:marLeft w:val="0"/>
          <w:marRight w:val="0"/>
          <w:marTop w:val="0"/>
          <w:marBottom w:val="225"/>
          <w:divBdr>
            <w:top w:val="none" w:sz="0" w:space="0" w:color="auto"/>
            <w:left w:val="none" w:sz="0" w:space="0" w:color="auto"/>
            <w:bottom w:val="none" w:sz="0" w:space="0" w:color="auto"/>
            <w:right w:val="none" w:sz="0" w:space="0" w:color="auto"/>
          </w:divBdr>
        </w:div>
        <w:div w:id="119419595">
          <w:marLeft w:val="0"/>
          <w:marRight w:val="0"/>
          <w:marTop w:val="0"/>
          <w:marBottom w:val="225"/>
          <w:divBdr>
            <w:top w:val="none" w:sz="0" w:space="0" w:color="auto"/>
            <w:left w:val="none" w:sz="0" w:space="0" w:color="auto"/>
            <w:bottom w:val="none" w:sz="0" w:space="0" w:color="auto"/>
            <w:right w:val="none" w:sz="0" w:space="0" w:color="auto"/>
          </w:divBdr>
        </w:div>
        <w:div w:id="1050694232">
          <w:marLeft w:val="0"/>
          <w:marRight w:val="0"/>
          <w:marTop w:val="0"/>
          <w:marBottom w:val="225"/>
          <w:divBdr>
            <w:top w:val="none" w:sz="0" w:space="0" w:color="auto"/>
            <w:left w:val="none" w:sz="0" w:space="0" w:color="auto"/>
            <w:bottom w:val="none" w:sz="0" w:space="0" w:color="auto"/>
            <w:right w:val="none" w:sz="0" w:space="0" w:color="auto"/>
          </w:divBdr>
        </w:div>
        <w:div w:id="743525386">
          <w:marLeft w:val="0"/>
          <w:marRight w:val="0"/>
          <w:marTop w:val="0"/>
          <w:marBottom w:val="225"/>
          <w:divBdr>
            <w:top w:val="none" w:sz="0" w:space="0" w:color="auto"/>
            <w:left w:val="none" w:sz="0" w:space="0" w:color="auto"/>
            <w:bottom w:val="none" w:sz="0" w:space="0" w:color="auto"/>
            <w:right w:val="none" w:sz="0" w:space="0" w:color="auto"/>
          </w:divBdr>
        </w:div>
        <w:div w:id="1069692688">
          <w:marLeft w:val="0"/>
          <w:marRight w:val="0"/>
          <w:marTop w:val="0"/>
          <w:marBottom w:val="225"/>
          <w:divBdr>
            <w:top w:val="none" w:sz="0" w:space="0" w:color="auto"/>
            <w:left w:val="none" w:sz="0" w:space="0" w:color="auto"/>
            <w:bottom w:val="none" w:sz="0" w:space="0" w:color="auto"/>
            <w:right w:val="none" w:sz="0" w:space="0" w:color="auto"/>
          </w:divBdr>
        </w:div>
        <w:div w:id="182864972">
          <w:marLeft w:val="0"/>
          <w:marRight w:val="0"/>
          <w:marTop w:val="0"/>
          <w:marBottom w:val="225"/>
          <w:divBdr>
            <w:top w:val="none" w:sz="0" w:space="0" w:color="auto"/>
            <w:left w:val="none" w:sz="0" w:space="0" w:color="auto"/>
            <w:bottom w:val="none" w:sz="0" w:space="0" w:color="auto"/>
            <w:right w:val="none" w:sz="0" w:space="0" w:color="auto"/>
          </w:divBdr>
        </w:div>
        <w:div w:id="409278809">
          <w:marLeft w:val="0"/>
          <w:marRight w:val="0"/>
          <w:marTop w:val="0"/>
          <w:marBottom w:val="225"/>
          <w:divBdr>
            <w:top w:val="none" w:sz="0" w:space="0" w:color="auto"/>
            <w:left w:val="none" w:sz="0" w:space="0" w:color="auto"/>
            <w:bottom w:val="none" w:sz="0" w:space="0" w:color="auto"/>
            <w:right w:val="none" w:sz="0" w:space="0" w:color="auto"/>
          </w:divBdr>
        </w:div>
        <w:div w:id="1989548531">
          <w:marLeft w:val="0"/>
          <w:marRight w:val="0"/>
          <w:marTop w:val="300"/>
          <w:marBottom w:val="180"/>
          <w:divBdr>
            <w:top w:val="none" w:sz="0" w:space="0" w:color="auto"/>
            <w:left w:val="none" w:sz="0" w:space="0" w:color="auto"/>
            <w:bottom w:val="none" w:sz="0" w:space="0" w:color="auto"/>
            <w:right w:val="none" w:sz="0" w:space="0" w:color="auto"/>
          </w:divBdr>
        </w:div>
        <w:div w:id="480343762">
          <w:marLeft w:val="0"/>
          <w:marRight w:val="0"/>
          <w:marTop w:val="0"/>
          <w:marBottom w:val="225"/>
          <w:divBdr>
            <w:top w:val="none" w:sz="0" w:space="0" w:color="auto"/>
            <w:left w:val="none" w:sz="0" w:space="0" w:color="auto"/>
            <w:bottom w:val="none" w:sz="0" w:space="0" w:color="auto"/>
            <w:right w:val="none" w:sz="0" w:space="0" w:color="auto"/>
          </w:divBdr>
        </w:div>
        <w:div w:id="2103603485">
          <w:marLeft w:val="0"/>
          <w:marRight w:val="0"/>
          <w:marTop w:val="0"/>
          <w:marBottom w:val="225"/>
          <w:divBdr>
            <w:top w:val="none" w:sz="0" w:space="0" w:color="auto"/>
            <w:left w:val="none" w:sz="0" w:space="0" w:color="auto"/>
            <w:bottom w:val="none" w:sz="0" w:space="0" w:color="auto"/>
            <w:right w:val="none" w:sz="0" w:space="0" w:color="auto"/>
          </w:divBdr>
        </w:div>
        <w:div w:id="237905584">
          <w:marLeft w:val="0"/>
          <w:marRight w:val="0"/>
          <w:marTop w:val="0"/>
          <w:marBottom w:val="225"/>
          <w:divBdr>
            <w:top w:val="none" w:sz="0" w:space="0" w:color="auto"/>
            <w:left w:val="none" w:sz="0" w:space="0" w:color="auto"/>
            <w:bottom w:val="none" w:sz="0" w:space="0" w:color="auto"/>
            <w:right w:val="none" w:sz="0" w:space="0" w:color="auto"/>
          </w:divBdr>
        </w:div>
        <w:div w:id="1313289952">
          <w:marLeft w:val="0"/>
          <w:marRight w:val="0"/>
          <w:marTop w:val="0"/>
          <w:marBottom w:val="225"/>
          <w:divBdr>
            <w:top w:val="none" w:sz="0" w:space="0" w:color="auto"/>
            <w:left w:val="none" w:sz="0" w:space="0" w:color="auto"/>
            <w:bottom w:val="none" w:sz="0" w:space="0" w:color="auto"/>
            <w:right w:val="none" w:sz="0" w:space="0" w:color="auto"/>
          </w:divBdr>
        </w:div>
        <w:div w:id="1222325189">
          <w:marLeft w:val="0"/>
          <w:marRight w:val="0"/>
          <w:marTop w:val="0"/>
          <w:marBottom w:val="225"/>
          <w:divBdr>
            <w:top w:val="none" w:sz="0" w:space="0" w:color="auto"/>
            <w:left w:val="none" w:sz="0" w:space="0" w:color="auto"/>
            <w:bottom w:val="none" w:sz="0" w:space="0" w:color="auto"/>
            <w:right w:val="none" w:sz="0" w:space="0" w:color="auto"/>
          </w:divBdr>
        </w:div>
        <w:div w:id="462621186">
          <w:marLeft w:val="0"/>
          <w:marRight w:val="0"/>
          <w:marTop w:val="0"/>
          <w:marBottom w:val="225"/>
          <w:divBdr>
            <w:top w:val="none" w:sz="0" w:space="0" w:color="auto"/>
            <w:left w:val="none" w:sz="0" w:space="0" w:color="auto"/>
            <w:bottom w:val="none" w:sz="0" w:space="0" w:color="auto"/>
            <w:right w:val="none" w:sz="0" w:space="0" w:color="auto"/>
          </w:divBdr>
        </w:div>
        <w:div w:id="1749495224">
          <w:marLeft w:val="0"/>
          <w:marRight w:val="0"/>
          <w:marTop w:val="0"/>
          <w:marBottom w:val="225"/>
          <w:divBdr>
            <w:top w:val="none" w:sz="0" w:space="0" w:color="auto"/>
            <w:left w:val="none" w:sz="0" w:space="0" w:color="auto"/>
            <w:bottom w:val="none" w:sz="0" w:space="0" w:color="auto"/>
            <w:right w:val="none" w:sz="0" w:space="0" w:color="auto"/>
          </w:divBdr>
        </w:div>
        <w:div w:id="195894196">
          <w:marLeft w:val="0"/>
          <w:marRight w:val="0"/>
          <w:marTop w:val="0"/>
          <w:marBottom w:val="225"/>
          <w:divBdr>
            <w:top w:val="none" w:sz="0" w:space="0" w:color="auto"/>
            <w:left w:val="none" w:sz="0" w:space="0" w:color="auto"/>
            <w:bottom w:val="none" w:sz="0" w:space="0" w:color="auto"/>
            <w:right w:val="none" w:sz="0" w:space="0" w:color="auto"/>
          </w:divBdr>
        </w:div>
        <w:div w:id="1625575212">
          <w:marLeft w:val="0"/>
          <w:marRight w:val="0"/>
          <w:marTop w:val="0"/>
          <w:marBottom w:val="225"/>
          <w:divBdr>
            <w:top w:val="none" w:sz="0" w:space="0" w:color="auto"/>
            <w:left w:val="none" w:sz="0" w:space="0" w:color="auto"/>
            <w:bottom w:val="none" w:sz="0" w:space="0" w:color="auto"/>
            <w:right w:val="none" w:sz="0" w:space="0" w:color="auto"/>
          </w:divBdr>
        </w:div>
        <w:div w:id="2004620435">
          <w:marLeft w:val="0"/>
          <w:marRight w:val="0"/>
          <w:marTop w:val="0"/>
          <w:marBottom w:val="225"/>
          <w:divBdr>
            <w:top w:val="none" w:sz="0" w:space="0" w:color="auto"/>
            <w:left w:val="none" w:sz="0" w:space="0" w:color="auto"/>
            <w:bottom w:val="none" w:sz="0" w:space="0" w:color="auto"/>
            <w:right w:val="none" w:sz="0" w:space="0" w:color="auto"/>
          </w:divBdr>
        </w:div>
        <w:div w:id="1783647435">
          <w:marLeft w:val="0"/>
          <w:marRight w:val="0"/>
          <w:marTop w:val="0"/>
          <w:marBottom w:val="225"/>
          <w:divBdr>
            <w:top w:val="none" w:sz="0" w:space="0" w:color="auto"/>
            <w:left w:val="none" w:sz="0" w:space="0" w:color="auto"/>
            <w:bottom w:val="none" w:sz="0" w:space="0" w:color="auto"/>
            <w:right w:val="none" w:sz="0" w:space="0" w:color="auto"/>
          </w:divBdr>
        </w:div>
        <w:div w:id="615528648">
          <w:marLeft w:val="0"/>
          <w:marRight w:val="0"/>
          <w:marTop w:val="300"/>
          <w:marBottom w:val="180"/>
          <w:divBdr>
            <w:top w:val="none" w:sz="0" w:space="0" w:color="auto"/>
            <w:left w:val="none" w:sz="0" w:space="0" w:color="auto"/>
            <w:bottom w:val="none" w:sz="0" w:space="0" w:color="auto"/>
            <w:right w:val="none" w:sz="0" w:space="0" w:color="auto"/>
          </w:divBdr>
        </w:div>
        <w:div w:id="1871840362">
          <w:marLeft w:val="0"/>
          <w:marRight w:val="0"/>
          <w:marTop w:val="0"/>
          <w:marBottom w:val="225"/>
          <w:divBdr>
            <w:top w:val="none" w:sz="0" w:space="0" w:color="auto"/>
            <w:left w:val="none" w:sz="0" w:space="0" w:color="auto"/>
            <w:bottom w:val="none" w:sz="0" w:space="0" w:color="auto"/>
            <w:right w:val="none" w:sz="0" w:space="0" w:color="auto"/>
          </w:divBdr>
        </w:div>
        <w:div w:id="1714890677">
          <w:marLeft w:val="0"/>
          <w:marRight w:val="0"/>
          <w:marTop w:val="0"/>
          <w:marBottom w:val="225"/>
          <w:divBdr>
            <w:top w:val="none" w:sz="0" w:space="0" w:color="auto"/>
            <w:left w:val="none" w:sz="0" w:space="0" w:color="auto"/>
            <w:bottom w:val="none" w:sz="0" w:space="0" w:color="auto"/>
            <w:right w:val="none" w:sz="0" w:space="0" w:color="auto"/>
          </w:divBdr>
        </w:div>
        <w:div w:id="1864593513">
          <w:marLeft w:val="0"/>
          <w:marRight w:val="0"/>
          <w:marTop w:val="0"/>
          <w:marBottom w:val="225"/>
          <w:divBdr>
            <w:top w:val="none" w:sz="0" w:space="0" w:color="auto"/>
            <w:left w:val="none" w:sz="0" w:space="0" w:color="auto"/>
            <w:bottom w:val="none" w:sz="0" w:space="0" w:color="auto"/>
            <w:right w:val="none" w:sz="0" w:space="0" w:color="auto"/>
          </w:divBdr>
        </w:div>
        <w:div w:id="227963049">
          <w:marLeft w:val="0"/>
          <w:marRight w:val="0"/>
          <w:marTop w:val="0"/>
          <w:marBottom w:val="225"/>
          <w:divBdr>
            <w:top w:val="none" w:sz="0" w:space="0" w:color="auto"/>
            <w:left w:val="none" w:sz="0" w:space="0" w:color="auto"/>
            <w:bottom w:val="none" w:sz="0" w:space="0" w:color="auto"/>
            <w:right w:val="none" w:sz="0" w:space="0" w:color="auto"/>
          </w:divBdr>
        </w:div>
        <w:div w:id="575017726">
          <w:marLeft w:val="0"/>
          <w:marRight w:val="0"/>
          <w:marTop w:val="0"/>
          <w:marBottom w:val="225"/>
          <w:divBdr>
            <w:top w:val="none" w:sz="0" w:space="0" w:color="auto"/>
            <w:left w:val="none" w:sz="0" w:space="0" w:color="auto"/>
            <w:bottom w:val="none" w:sz="0" w:space="0" w:color="auto"/>
            <w:right w:val="none" w:sz="0" w:space="0" w:color="auto"/>
          </w:divBdr>
        </w:div>
        <w:div w:id="604849532">
          <w:marLeft w:val="0"/>
          <w:marRight w:val="0"/>
          <w:marTop w:val="0"/>
          <w:marBottom w:val="225"/>
          <w:divBdr>
            <w:top w:val="none" w:sz="0" w:space="0" w:color="auto"/>
            <w:left w:val="none" w:sz="0" w:space="0" w:color="auto"/>
            <w:bottom w:val="none" w:sz="0" w:space="0" w:color="auto"/>
            <w:right w:val="none" w:sz="0" w:space="0" w:color="auto"/>
          </w:divBdr>
        </w:div>
        <w:div w:id="1080835543">
          <w:marLeft w:val="0"/>
          <w:marRight w:val="0"/>
          <w:marTop w:val="0"/>
          <w:marBottom w:val="225"/>
          <w:divBdr>
            <w:top w:val="none" w:sz="0" w:space="0" w:color="auto"/>
            <w:left w:val="none" w:sz="0" w:space="0" w:color="auto"/>
            <w:bottom w:val="none" w:sz="0" w:space="0" w:color="auto"/>
            <w:right w:val="none" w:sz="0" w:space="0" w:color="auto"/>
          </w:divBdr>
        </w:div>
        <w:div w:id="106395598">
          <w:marLeft w:val="0"/>
          <w:marRight w:val="0"/>
          <w:marTop w:val="0"/>
          <w:marBottom w:val="225"/>
          <w:divBdr>
            <w:top w:val="none" w:sz="0" w:space="0" w:color="auto"/>
            <w:left w:val="none" w:sz="0" w:space="0" w:color="auto"/>
            <w:bottom w:val="none" w:sz="0" w:space="0" w:color="auto"/>
            <w:right w:val="none" w:sz="0" w:space="0" w:color="auto"/>
          </w:divBdr>
        </w:div>
        <w:div w:id="1142577518">
          <w:marLeft w:val="0"/>
          <w:marRight w:val="0"/>
          <w:marTop w:val="0"/>
          <w:marBottom w:val="225"/>
          <w:divBdr>
            <w:top w:val="none" w:sz="0" w:space="0" w:color="auto"/>
            <w:left w:val="none" w:sz="0" w:space="0" w:color="auto"/>
            <w:bottom w:val="none" w:sz="0" w:space="0" w:color="auto"/>
            <w:right w:val="none" w:sz="0" w:space="0" w:color="auto"/>
          </w:divBdr>
        </w:div>
        <w:div w:id="1860001106">
          <w:marLeft w:val="0"/>
          <w:marRight w:val="0"/>
          <w:marTop w:val="0"/>
          <w:marBottom w:val="225"/>
          <w:divBdr>
            <w:top w:val="none" w:sz="0" w:space="0" w:color="auto"/>
            <w:left w:val="none" w:sz="0" w:space="0" w:color="auto"/>
            <w:bottom w:val="none" w:sz="0" w:space="0" w:color="auto"/>
            <w:right w:val="none" w:sz="0" w:space="0" w:color="auto"/>
          </w:divBdr>
        </w:div>
        <w:div w:id="892884981">
          <w:marLeft w:val="0"/>
          <w:marRight w:val="0"/>
          <w:marTop w:val="0"/>
          <w:marBottom w:val="225"/>
          <w:divBdr>
            <w:top w:val="none" w:sz="0" w:space="0" w:color="auto"/>
            <w:left w:val="none" w:sz="0" w:space="0" w:color="auto"/>
            <w:bottom w:val="none" w:sz="0" w:space="0" w:color="auto"/>
            <w:right w:val="none" w:sz="0" w:space="0" w:color="auto"/>
          </w:divBdr>
        </w:div>
        <w:div w:id="2085449299">
          <w:marLeft w:val="0"/>
          <w:marRight w:val="0"/>
          <w:marTop w:val="0"/>
          <w:marBottom w:val="225"/>
          <w:divBdr>
            <w:top w:val="none" w:sz="0" w:space="0" w:color="auto"/>
            <w:left w:val="none" w:sz="0" w:space="0" w:color="auto"/>
            <w:bottom w:val="none" w:sz="0" w:space="0" w:color="auto"/>
            <w:right w:val="none" w:sz="0" w:space="0" w:color="auto"/>
          </w:divBdr>
        </w:div>
        <w:div w:id="210118136">
          <w:marLeft w:val="0"/>
          <w:marRight w:val="0"/>
          <w:marTop w:val="0"/>
          <w:marBottom w:val="225"/>
          <w:divBdr>
            <w:top w:val="none" w:sz="0" w:space="0" w:color="auto"/>
            <w:left w:val="none" w:sz="0" w:space="0" w:color="auto"/>
            <w:bottom w:val="none" w:sz="0" w:space="0" w:color="auto"/>
            <w:right w:val="none" w:sz="0" w:space="0" w:color="auto"/>
          </w:divBdr>
        </w:div>
        <w:div w:id="1068112705">
          <w:marLeft w:val="0"/>
          <w:marRight w:val="0"/>
          <w:marTop w:val="0"/>
          <w:marBottom w:val="225"/>
          <w:divBdr>
            <w:top w:val="none" w:sz="0" w:space="0" w:color="auto"/>
            <w:left w:val="none" w:sz="0" w:space="0" w:color="auto"/>
            <w:bottom w:val="none" w:sz="0" w:space="0" w:color="auto"/>
            <w:right w:val="none" w:sz="0" w:space="0" w:color="auto"/>
          </w:divBdr>
        </w:div>
        <w:div w:id="435443128">
          <w:marLeft w:val="0"/>
          <w:marRight w:val="0"/>
          <w:marTop w:val="0"/>
          <w:marBottom w:val="225"/>
          <w:divBdr>
            <w:top w:val="none" w:sz="0" w:space="0" w:color="auto"/>
            <w:left w:val="none" w:sz="0" w:space="0" w:color="auto"/>
            <w:bottom w:val="none" w:sz="0" w:space="0" w:color="auto"/>
            <w:right w:val="none" w:sz="0" w:space="0" w:color="auto"/>
          </w:divBdr>
        </w:div>
        <w:div w:id="594435479">
          <w:marLeft w:val="0"/>
          <w:marRight w:val="0"/>
          <w:marTop w:val="0"/>
          <w:marBottom w:val="225"/>
          <w:divBdr>
            <w:top w:val="none" w:sz="0" w:space="0" w:color="auto"/>
            <w:left w:val="none" w:sz="0" w:space="0" w:color="auto"/>
            <w:bottom w:val="none" w:sz="0" w:space="0" w:color="auto"/>
            <w:right w:val="none" w:sz="0" w:space="0" w:color="auto"/>
          </w:divBdr>
        </w:div>
        <w:div w:id="551844940">
          <w:marLeft w:val="0"/>
          <w:marRight w:val="0"/>
          <w:marTop w:val="300"/>
          <w:marBottom w:val="180"/>
          <w:divBdr>
            <w:top w:val="none" w:sz="0" w:space="0" w:color="auto"/>
            <w:left w:val="none" w:sz="0" w:space="0" w:color="auto"/>
            <w:bottom w:val="none" w:sz="0" w:space="0" w:color="auto"/>
            <w:right w:val="none" w:sz="0" w:space="0" w:color="auto"/>
          </w:divBdr>
        </w:div>
        <w:div w:id="628516811">
          <w:marLeft w:val="0"/>
          <w:marRight w:val="0"/>
          <w:marTop w:val="0"/>
          <w:marBottom w:val="225"/>
          <w:divBdr>
            <w:top w:val="none" w:sz="0" w:space="0" w:color="auto"/>
            <w:left w:val="none" w:sz="0" w:space="0" w:color="auto"/>
            <w:bottom w:val="none" w:sz="0" w:space="0" w:color="auto"/>
            <w:right w:val="none" w:sz="0" w:space="0" w:color="auto"/>
          </w:divBdr>
        </w:div>
        <w:div w:id="28802545">
          <w:marLeft w:val="0"/>
          <w:marRight w:val="0"/>
          <w:marTop w:val="0"/>
          <w:marBottom w:val="225"/>
          <w:divBdr>
            <w:top w:val="none" w:sz="0" w:space="0" w:color="auto"/>
            <w:left w:val="none" w:sz="0" w:space="0" w:color="auto"/>
            <w:bottom w:val="none" w:sz="0" w:space="0" w:color="auto"/>
            <w:right w:val="none" w:sz="0" w:space="0" w:color="auto"/>
          </w:divBdr>
        </w:div>
        <w:div w:id="990863668">
          <w:marLeft w:val="0"/>
          <w:marRight w:val="0"/>
          <w:marTop w:val="0"/>
          <w:marBottom w:val="225"/>
          <w:divBdr>
            <w:top w:val="none" w:sz="0" w:space="0" w:color="auto"/>
            <w:left w:val="none" w:sz="0" w:space="0" w:color="auto"/>
            <w:bottom w:val="none" w:sz="0" w:space="0" w:color="auto"/>
            <w:right w:val="none" w:sz="0" w:space="0" w:color="auto"/>
          </w:divBdr>
        </w:div>
        <w:div w:id="1036352539">
          <w:marLeft w:val="0"/>
          <w:marRight w:val="0"/>
          <w:marTop w:val="0"/>
          <w:marBottom w:val="225"/>
          <w:divBdr>
            <w:top w:val="none" w:sz="0" w:space="0" w:color="auto"/>
            <w:left w:val="none" w:sz="0" w:space="0" w:color="auto"/>
            <w:bottom w:val="none" w:sz="0" w:space="0" w:color="auto"/>
            <w:right w:val="none" w:sz="0" w:space="0" w:color="auto"/>
          </w:divBdr>
        </w:div>
        <w:div w:id="905070011">
          <w:marLeft w:val="0"/>
          <w:marRight w:val="0"/>
          <w:marTop w:val="0"/>
          <w:marBottom w:val="225"/>
          <w:divBdr>
            <w:top w:val="none" w:sz="0" w:space="0" w:color="auto"/>
            <w:left w:val="none" w:sz="0" w:space="0" w:color="auto"/>
            <w:bottom w:val="none" w:sz="0" w:space="0" w:color="auto"/>
            <w:right w:val="none" w:sz="0" w:space="0" w:color="auto"/>
          </w:divBdr>
        </w:div>
        <w:div w:id="840193290">
          <w:marLeft w:val="0"/>
          <w:marRight w:val="0"/>
          <w:marTop w:val="0"/>
          <w:marBottom w:val="225"/>
          <w:divBdr>
            <w:top w:val="none" w:sz="0" w:space="0" w:color="auto"/>
            <w:left w:val="none" w:sz="0" w:space="0" w:color="auto"/>
            <w:bottom w:val="none" w:sz="0" w:space="0" w:color="auto"/>
            <w:right w:val="none" w:sz="0" w:space="0" w:color="auto"/>
          </w:divBdr>
        </w:div>
        <w:div w:id="1953781989">
          <w:marLeft w:val="0"/>
          <w:marRight w:val="0"/>
          <w:marTop w:val="0"/>
          <w:marBottom w:val="225"/>
          <w:divBdr>
            <w:top w:val="none" w:sz="0" w:space="0" w:color="auto"/>
            <w:left w:val="none" w:sz="0" w:space="0" w:color="auto"/>
            <w:bottom w:val="none" w:sz="0" w:space="0" w:color="auto"/>
            <w:right w:val="none" w:sz="0" w:space="0" w:color="auto"/>
          </w:divBdr>
        </w:div>
        <w:div w:id="1713338354">
          <w:marLeft w:val="0"/>
          <w:marRight w:val="0"/>
          <w:marTop w:val="0"/>
          <w:marBottom w:val="225"/>
          <w:divBdr>
            <w:top w:val="none" w:sz="0" w:space="0" w:color="auto"/>
            <w:left w:val="none" w:sz="0" w:space="0" w:color="auto"/>
            <w:bottom w:val="none" w:sz="0" w:space="0" w:color="auto"/>
            <w:right w:val="none" w:sz="0" w:space="0" w:color="auto"/>
          </w:divBdr>
        </w:div>
        <w:div w:id="619651060">
          <w:marLeft w:val="0"/>
          <w:marRight w:val="0"/>
          <w:marTop w:val="0"/>
          <w:marBottom w:val="225"/>
          <w:divBdr>
            <w:top w:val="none" w:sz="0" w:space="0" w:color="auto"/>
            <w:left w:val="none" w:sz="0" w:space="0" w:color="auto"/>
            <w:bottom w:val="none" w:sz="0" w:space="0" w:color="auto"/>
            <w:right w:val="none" w:sz="0" w:space="0" w:color="auto"/>
          </w:divBdr>
        </w:div>
        <w:div w:id="1905336443">
          <w:marLeft w:val="0"/>
          <w:marRight w:val="0"/>
          <w:marTop w:val="0"/>
          <w:marBottom w:val="225"/>
          <w:divBdr>
            <w:top w:val="none" w:sz="0" w:space="0" w:color="auto"/>
            <w:left w:val="none" w:sz="0" w:space="0" w:color="auto"/>
            <w:bottom w:val="none" w:sz="0" w:space="0" w:color="auto"/>
            <w:right w:val="none" w:sz="0" w:space="0" w:color="auto"/>
          </w:divBdr>
        </w:div>
        <w:div w:id="781846250">
          <w:marLeft w:val="0"/>
          <w:marRight w:val="0"/>
          <w:marTop w:val="0"/>
          <w:marBottom w:val="225"/>
          <w:divBdr>
            <w:top w:val="none" w:sz="0" w:space="0" w:color="auto"/>
            <w:left w:val="none" w:sz="0" w:space="0" w:color="auto"/>
            <w:bottom w:val="none" w:sz="0" w:space="0" w:color="auto"/>
            <w:right w:val="none" w:sz="0" w:space="0" w:color="auto"/>
          </w:divBdr>
        </w:div>
        <w:div w:id="1347903270">
          <w:marLeft w:val="0"/>
          <w:marRight w:val="0"/>
          <w:marTop w:val="0"/>
          <w:marBottom w:val="225"/>
          <w:divBdr>
            <w:top w:val="none" w:sz="0" w:space="0" w:color="auto"/>
            <w:left w:val="none" w:sz="0" w:space="0" w:color="auto"/>
            <w:bottom w:val="none" w:sz="0" w:space="0" w:color="auto"/>
            <w:right w:val="none" w:sz="0" w:space="0" w:color="auto"/>
          </w:divBdr>
        </w:div>
        <w:div w:id="1325235578">
          <w:marLeft w:val="0"/>
          <w:marRight w:val="0"/>
          <w:marTop w:val="0"/>
          <w:marBottom w:val="225"/>
          <w:divBdr>
            <w:top w:val="none" w:sz="0" w:space="0" w:color="auto"/>
            <w:left w:val="none" w:sz="0" w:space="0" w:color="auto"/>
            <w:bottom w:val="none" w:sz="0" w:space="0" w:color="auto"/>
            <w:right w:val="none" w:sz="0" w:space="0" w:color="auto"/>
          </w:divBdr>
        </w:div>
        <w:div w:id="1269002871">
          <w:marLeft w:val="0"/>
          <w:marRight w:val="0"/>
          <w:marTop w:val="0"/>
          <w:marBottom w:val="225"/>
          <w:divBdr>
            <w:top w:val="none" w:sz="0" w:space="0" w:color="auto"/>
            <w:left w:val="none" w:sz="0" w:space="0" w:color="auto"/>
            <w:bottom w:val="none" w:sz="0" w:space="0" w:color="auto"/>
            <w:right w:val="none" w:sz="0" w:space="0" w:color="auto"/>
          </w:divBdr>
        </w:div>
        <w:div w:id="1937209445">
          <w:marLeft w:val="0"/>
          <w:marRight w:val="0"/>
          <w:marTop w:val="0"/>
          <w:marBottom w:val="225"/>
          <w:divBdr>
            <w:top w:val="none" w:sz="0" w:space="0" w:color="auto"/>
            <w:left w:val="none" w:sz="0" w:space="0" w:color="auto"/>
            <w:bottom w:val="none" w:sz="0" w:space="0" w:color="auto"/>
            <w:right w:val="none" w:sz="0" w:space="0" w:color="auto"/>
          </w:divBdr>
        </w:div>
        <w:div w:id="1963921110">
          <w:marLeft w:val="0"/>
          <w:marRight w:val="0"/>
          <w:marTop w:val="0"/>
          <w:marBottom w:val="225"/>
          <w:divBdr>
            <w:top w:val="none" w:sz="0" w:space="0" w:color="auto"/>
            <w:left w:val="none" w:sz="0" w:space="0" w:color="auto"/>
            <w:bottom w:val="none" w:sz="0" w:space="0" w:color="auto"/>
            <w:right w:val="none" w:sz="0" w:space="0" w:color="auto"/>
          </w:divBdr>
        </w:div>
        <w:div w:id="637341204">
          <w:marLeft w:val="0"/>
          <w:marRight w:val="0"/>
          <w:marTop w:val="0"/>
          <w:marBottom w:val="225"/>
          <w:divBdr>
            <w:top w:val="none" w:sz="0" w:space="0" w:color="auto"/>
            <w:left w:val="none" w:sz="0" w:space="0" w:color="auto"/>
            <w:bottom w:val="none" w:sz="0" w:space="0" w:color="auto"/>
            <w:right w:val="none" w:sz="0" w:space="0" w:color="auto"/>
          </w:divBdr>
        </w:div>
        <w:div w:id="339085366">
          <w:marLeft w:val="0"/>
          <w:marRight w:val="0"/>
          <w:marTop w:val="0"/>
          <w:marBottom w:val="225"/>
          <w:divBdr>
            <w:top w:val="none" w:sz="0" w:space="0" w:color="auto"/>
            <w:left w:val="none" w:sz="0" w:space="0" w:color="auto"/>
            <w:bottom w:val="none" w:sz="0" w:space="0" w:color="auto"/>
            <w:right w:val="none" w:sz="0" w:space="0" w:color="auto"/>
          </w:divBdr>
        </w:div>
        <w:div w:id="35475460">
          <w:marLeft w:val="0"/>
          <w:marRight w:val="0"/>
          <w:marTop w:val="0"/>
          <w:marBottom w:val="225"/>
          <w:divBdr>
            <w:top w:val="none" w:sz="0" w:space="0" w:color="auto"/>
            <w:left w:val="none" w:sz="0" w:space="0" w:color="auto"/>
            <w:bottom w:val="none" w:sz="0" w:space="0" w:color="auto"/>
            <w:right w:val="none" w:sz="0" w:space="0" w:color="auto"/>
          </w:divBdr>
        </w:div>
        <w:div w:id="1419791506">
          <w:marLeft w:val="0"/>
          <w:marRight w:val="0"/>
          <w:marTop w:val="0"/>
          <w:marBottom w:val="225"/>
          <w:divBdr>
            <w:top w:val="none" w:sz="0" w:space="0" w:color="auto"/>
            <w:left w:val="none" w:sz="0" w:space="0" w:color="auto"/>
            <w:bottom w:val="none" w:sz="0" w:space="0" w:color="auto"/>
            <w:right w:val="none" w:sz="0" w:space="0" w:color="auto"/>
          </w:divBdr>
        </w:div>
        <w:div w:id="216093468">
          <w:marLeft w:val="0"/>
          <w:marRight w:val="0"/>
          <w:marTop w:val="0"/>
          <w:marBottom w:val="225"/>
          <w:divBdr>
            <w:top w:val="none" w:sz="0" w:space="0" w:color="auto"/>
            <w:left w:val="none" w:sz="0" w:space="0" w:color="auto"/>
            <w:bottom w:val="none" w:sz="0" w:space="0" w:color="auto"/>
            <w:right w:val="none" w:sz="0" w:space="0" w:color="auto"/>
          </w:divBdr>
        </w:div>
        <w:div w:id="1924299191">
          <w:marLeft w:val="0"/>
          <w:marRight w:val="0"/>
          <w:marTop w:val="0"/>
          <w:marBottom w:val="225"/>
          <w:divBdr>
            <w:top w:val="none" w:sz="0" w:space="0" w:color="auto"/>
            <w:left w:val="none" w:sz="0" w:space="0" w:color="auto"/>
            <w:bottom w:val="none" w:sz="0" w:space="0" w:color="auto"/>
            <w:right w:val="none" w:sz="0" w:space="0" w:color="auto"/>
          </w:divBdr>
        </w:div>
        <w:div w:id="175195810">
          <w:marLeft w:val="0"/>
          <w:marRight w:val="0"/>
          <w:marTop w:val="0"/>
          <w:marBottom w:val="225"/>
          <w:divBdr>
            <w:top w:val="none" w:sz="0" w:space="0" w:color="auto"/>
            <w:left w:val="none" w:sz="0" w:space="0" w:color="auto"/>
            <w:bottom w:val="none" w:sz="0" w:space="0" w:color="auto"/>
            <w:right w:val="none" w:sz="0" w:space="0" w:color="auto"/>
          </w:divBdr>
        </w:div>
        <w:div w:id="1276252884">
          <w:marLeft w:val="0"/>
          <w:marRight w:val="0"/>
          <w:marTop w:val="0"/>
          <w:marBottom w:val="225"/>
          <w:divBdr>
            <w:top w:val="none" w:sz="0" w:space="0" w:color="auto"/>
            <w:left w:val="none" w:sz="0" w:space="0" w:color="auto"/>
            <w:bottom w:val="none" w:sz="0" w:space="0" w:color="auto"/>
            <w:right w:val="none" w:sz="0" w:space="0" w:color="auto"/>
          </w:divBdr>
        </w:div>
        <w:div w:id="1672565878">
          <w:marLeft w:val="0"/>
          <w:marRight w:val="0"/>
          <w:marTop w:val="0"/>
          <w:marBottom w:val="225"/>
          <w:divBdr>
            <w:top w:val="none" w:sz="0" w:space="0" w:color="auto"/>
            <w:left w:val="none" w:sz="0" w:space="0" w:color="auto"/>
            <w:bottom w:val="none" w:sz="0" w:space="0" w:color="auto"/>
            <w:right w:val="none" w:sz="0" w:space="0" w:color="auto"/>
          </w:divBdr>
        </w:div>
        <w:div w:id="1537501428">
          <w:marLeft w:val="0"/>
          <w:marRight w:val="0"/>
          <w:marTop w:val="0"/>
          <w:marBottom w:val="225"/>
          <w:divBdr>
            <w:top w:val="none" w:sz="0" w:space="0" w:color="auto"/>
            <w:left w:val="none" w:sz="0" w:space="0" w:color="auto"/>
            <w:bottom w:val="none" w:sz="0" w:space="0" w:color="auto"/>
            <w:right w:val="none" w:sz="0" w:space="0" w:color="auto"/>
          </w:divBdr>
        </w:div>
        <w:div w:id="190581539">
          <w:marLeft w:val="0"/>
          <w:marRight w:val="0"/>
          <w:marTop w:val="0"/>
          <w:marBottom w:val="225"/>
          <w:divBdr>
            <w:top w:val="none" w:sz="0" w:space="0" w:color="auto"/>
            <w:left w:val="none" w:sz="0" w:space="0" w:color="auto"/>
            <w:bottom w:val="none" w:sz="0" w:space="0" w:color="auto"/>
            <w:right w:val="none" w:sz="0" w:space="0" w:color="auto"/>
          </w:divBdr>
        </w:div>
        <w:div w:id="940794392">
          <w:marLeft w:val="0"/>
          <w:marRight w:val="0"/>
          <w:marTop w:val="0"/>
          <w:marBottom w:val="225"/>
          <w:divBdr>
            <w:top w:val="none" w:sz="0" w:space="0" w:color="auto"/>
            <w:left w:val="none" w:sz="0" w:space="0" w:color="auto"/>
            <w:bottom w:val="none" w:sz="0" w:space="0" w:color="auto"/>
            <w:right w:val="none" w:sz="0" w:space="0" w:color="auto"/>
          </w:divBdr>
        </w:div>
        <w:div w:id="1527714478">
          <w:marLeft w:val="0"/>
          <w:marRight w:val="0"/>
          <w:marTop w:val="0"/>
          <w:marBottom w:val="225"/>
          <w:divBdr>
            <w:top w:val="none" w:sz="0" w:space="0" w:color="auto"/>
            <w:left w:val="none" w:sz="0" w:space="0" w:color="auto"/>
            <w:bottom w:val="none" w:sz="0" w:space="0" w:color="auto"/>
            <w:right w:val="none" w:sz="0" w:space="0" w:color="auto"/>
          </w:divBdr>
        </w:div>
        <w:div w:id="653723539">
          <w:marLeft w:val="0"/>
          <w:marRight w:val="0"/>
          <w:marTop w:val="0"/>
          <w:marBottom w:val="225"/>
          <w:divBdr>
            <w:top w:val="none" w:sz="0" w:space="0" w:color="auto"/>
            <w:left w:val="none" w:sz="0" w:space="0" w:color="auto"/>
            <w:bottom w:val="none" w:sz="0" w:space="0" w:color="auto"/>
            <w:right w:val="none" w:sz="0" w:space="0" w:color="auto"/>
          </w:divBdr>
        </w:div>
        <w:div w:id="434206416">
          <w:marLeft w:val="0"/>
          <w:marRight w:val="0"/>
          <w:marTop w:val="0"/>
          <w:marBottom w:val="225"/>
          <w:divBdr>
            <w:top w:val="none" w:sz="0" w:space="0" w:color="auto"/>
            <w:left w:val="none" w:sz="0" w:space="0" w:color="auto"/>
            <w:bottom w:val="none" w:sz="0" w:space="0" w:color="auto"/>
            <w:right w:val="none" w:sz="0" w:space="0" w:color="auto"/>
          </w:divBdr>
        </w:div>
        <w:div w:id="630015469">
          <w:marLeft w:val="0"/>
          <w:marRight w:val="0"/>
          <w:marTop w:val="0"/>
          <w:marBottom w:val="225"/>
          <w:divBdr>
            <w:top w:val="none" w:sz="0" w:space="0" w:color="auto"/>
            <w:left w:val="none" w:sz="0" w:space="0" w:color="auto"/>
            <w:bottom w:val="none" w:sz="0" w:space="0" w:color="auto"/>
            <w:right w:val="none" w:sz="0" w:space="0" w:color="auto"/>
          </w:divBdr>
        </w:div>
        <w:div w:id="897783101">
          <w:marLeft w:val="0"/>
          <w:marRight w:val="0"/>
          <w:marTop w:val="0"/>
          <w:marBottom w:val="225"/>
          <w:divBdr>
            <w:top w:val="none" w:sz="0" w:space="0" w:color="auto"/>
            <w:left w:val="none" w:sz="0" w:space="0" w:color="auto"/>
            <w:bottom w:val="none" w:sz="0" w:space="0" w:color="auto"/>
            <w:right w:val="none" w:sz="0" w:space="0" w:color="auto"/>
          </w:divBdr>
        </w:div>
        <w:div w:id="1218123704">
          <w:marLeft w:val="0"/>
          <w:marRight w:val="0"/>
          <w:marTop w:val="300"/>
          <w:marBottom w:val="180"/>
          <w:divBdr>
            <w:top w:val="none" w:sz="0" w:space="0" w:color="auto"/>
            <w:left w:val="none" w:sz="0" w:space="0" w:color="auto"/>
            <w:bottom w:val="none" w:sz="0" w:space="0" w:color="auto"/>
            <w:right w:val="none" w:sz="0" w:space="0" w:color="auto"/>
          </w:divBdr>
        </w:div>
        <w:div w:id="143855285">
          <w:marLeft w:val="0"/>
          <w:marRight w:val="0"/>
          <w:marTop w:val="0"/>
          <w:marBottom w:val="225"/>
          <w:divBdr>
            <w:top w:val="none" w:sz="0" w:space="0" w:color="auto"/>
            <w:left w:val="none" w:sz="0" w:space="0" w:color="auto"/>
            <w:bottom w:val="none" w:sz="0" w:space="0" w:color="auto"/>
            <w:right w:val="none" w:sz="0" w:space="0" w:color="auto"/>
          </w:divBdr>
        </w:div>
        <w:div w:id="1405910808">
          <w:marLeft w:val="0"/>
          <w:marRight w:val="0"/>
          <w:marTop w:val="0"/>
          <w:marBottom w:val="225"/>
          <w:divBdr>
            <w:top w:val="none" w:sz="0" w:space="0" w:color="auto"/>
            <w:left w:val="none" w:sz="0" w:space="0" w:color="auto"/>
            <w:bottom w:val="none" w:sz="0" w:space="0" w:color="auto"/>
            <w:right w:val="none" w:sz="0" w:space="0" w:color="auto"/>
          </w:divBdr>
        </w:div>
        <w:div w:id="1741292131">
          <w:marLeft w:val="0"/>
          <w:marRight w:val="0"/>
          <w:marTop w:val="0"/>
          <w:marBottom w:val="225"/>
          <w:divBdr>
            <w:top w:val="none" w:sz="0" w:space="0" w:color="auto"/>
            <w:left w:val="none" w:sz="0" w:space="0" w:color="auto"/>
            <w:bottom w:val="none" w:sz="0" w:space="0" w:color="auto"/>
            <w:right w:val="none" w:sz="0" w:space="0" w:color="auto"/>
          </w:divBdr>
        </w:div>
        <w:div w:id="466779876">
          <w:marLeft w:val="0"/>
          <w:marRight w:val="0"/>
          <w:marTop w:val="0"/>
          <w:marBottom w:val="225"/>
          <w:divBdr>
            <w:top w:val="none" w:sz="0" w:space="0" w:color="auto"/>
            <w:left w:val="none" w:sz="0" w:space="0" w:color="auto"/>
            <w:bottom w:val="none" w:sz="0" w:space="0" w:color="auto"/>
            <w:right w:val="none" w:sz="0" w:space="0" w:color="auto"/>
          </w:divBdr>
        </w:div>
        <w:div w:id="730269561">
          <w:marLeft w:val="0"/>
          <w:marRight w:val="0"/>
          <w:marTop w:val="0"/>
          <w:marBottom w:val="225"/>
          <w:divBdr>
            <w:top w:val="none" w:sz="0" w:space="0" w:color="auto"/>
            <w:left w:val="none" w:sz="0" w:space="0" w:color="auto"/>
            <w:bottom w:val="none" w:sz="0" w:space="0" w:color="auto"/>
            <w:right w:val="none" w:sz="0" w:space="0" w:color="auto"/>
          </w:divBdr>
        </w:div>
        <w:div w:id="900600064">
          <w:marLeft w:val="0"/>
          <w:marRight w:val="0"/>
          <w:marTop w:val="0"/>
          <w:marBottom w:val="225"/>
          <w:divBdr>
            <w:top w:val="none" w:sz="0" w:space="0" w:color="auto"/>
            <w:left w:val="none" w:sz="0" w:space="0" w:color="auto"/>
            <w:bottom w:val="none" w:sz="0" w:space="0" w:color="auto"/>
            <w:right w:val="none" w:sz="0" w:space="0" w:color="auto"/>
          </w:divBdr>
        </w:div>
        <w:div w:id="784009733">
          <w:marLeft w:val="0"/>
          <w:marRight w:val="0"/>
          <w:marTop w:val="0"/>
          <w:marBottom w:val="225"/>
          <w:divBdr>
            <w:top w:val="none" w:sz="0" w:space="0" w:color="auto"/>
            <w:left w:val="none" w:sz="0" w:space="0" w:color="auto"/>
            <w:bottom w:val="none" w:sz="0" w:space="0" w:color="auto"/>
            <w:right w:val="none" w:sz="0" w:space="0" w:color="auto"/>
          </w:divBdr>
        </w:div>
        <w:div w:id="1994064978">
          <w:marLeft w:val="0"/>
          <w:marRight w:val="0"/>
          <w:marTop w:val="0"/>
          <w:marBottom w:val="225"/>
          <w:divBdr>
            <w:top w:val="none" w:sz="0" w:space="0" w:color="auto"/>
            <w:left w:val="none" w:sz="0" w:space="0" w:color="auto"/>
            <w:bottom w:val="none" w:sz="0" w:space="0" w:color="auto"/>
            <w:right w:val="none" w:sz="0" w:space="0" w:color="auto"/>
          </w:divBdr>
        </w:div>
        <w:div w:id="1296251976">
          <w:marLeft w:val="0"/>
          <w:marRight w:val="0"/>
          <w:marTop w:val="300"/>
          <w:marBottom w:val="180"/>
          <w:divBdr>
            <w:top w:val="none" w:sz="0" w:space="0" w:color="auto"/>
            <w:left w:val="none" w:sz="0" w:space="0" w:color="auto"/>
            <w:bottom w:val="none" w:sz="0" w:space="0" w:color="auto"/>
            <w:right w:val="none" w:sz="0" w:space="0" w:color="auto"/>
          </w:divBdr>
        </w:div>
        <w:div w:id="901597759">
          <w:marLeft w:val="0"/>
          <w:marRight w:val="0"/>
          <w:marTop w:val="0"/>
          <w:marBottom w:val="225"/>
          <w:divBdr>
            <w:top w:val="none" w:sz="0" w:space="0" w:color="auto"/>
            <w:left w:val="none" w:sz="0" w:space="0" w:color="auto"/>
            <w:bottom w:val="none" w:sz="0" w:space="0" w:color="auto"/>
            <w:right w:val="none" w:sz="0" w:space="0" w:color="auto"/>
          </w:divBdr>
        </w:div>
        <w:div w:id="1824737643">
          <w:marLeft w:val="0"/>
          <w:marRight w:val="0"/>
          <w:marTop w:val="0"/>
          <w:marBottom w:val="225"/>
          <w:divBdr>
            <w:top w:val="none" w:sz="0" w:space="0" w:color="auto"/>
            <w:left w:val="none" w:sz="0" w:space="0" w:color="auto"/>
            <w:bottom w:val="none" w:sz="0" w:space="0" w:color="auto"/>
            <w:right w:val="none" w:sz="0" w:space="0" w:color="auto"/>
          </w:divBdr>
        </w:div>
        <w:div w:id="718210442">
          <w:marLeft w:val="0"/>
          <w:marRight w:val="0"/>
          <w:marTop w:val="0"/>
          <w:marBottom w:val="225"/>
          <w:divBdr>
            <w:top w:val="none" w:sz="0" w:space="0" w:color="auto"/>
            <w:left w:val="none" w:sz="0" w:space="0" w:color="auto"/>
            <w:bottom w:val="none" w:sz="0" w:space="0" w:color="auto"/>
            <w:right w:val="none" w:sz="0" w:space="0" w:color="auto"/>
          </w:divBdr>
        </w:div>
        <w:div w:id="194389974">
          <w:marLeft w:val="0"/>
          <w:marRight w:val="0"/>
          <w:marTop w:val="0"/>
          <w:marBottom w:val="225"/>
          <w:divBdr>
            <w:top w:val="none" w:sz="0" w:space="0" w:color="auto"/>
            <w:left w:val="none" w:sz="0" w:space="0" w:color="auto"/>
            <w:bottom w:val="none" w:sz="0" w:space="0" w:color="auto"/>
            <w:right w:val="none" w:sz="0" w:space="0" w:color="auto"/>
          </w:divBdr>
        </w:div>
        <w:div w:id="1337341721">
          <w:marLeft w:val="0"/>
          <w:marRight w:val="0"/>
          <w:marTop w:val="0"/>
          <w:marBottom w:val="225"/>
          <w:divBdr>
            <w:top w:val="none" w:sz="0" w:space="0" w:color="auto"/>
            <w:left w:val="none" w:sz="0" w:space="0" w:color="auto"/>
            <w:bottom w:val="none" w:sz="0" w:space="0" w:color="auto"/>
            <w:right w:val="none" w:sz="0" w:space="0" w:color="auto"/>
          </w:divBdr>
        </w:div>
        <w:div w:id="1348216922">
          <w:marLeft w:val="0"/>
          <w:marRight w:val="0"/>
          <w:marTop w:val="0"/>
          <w:marBottom w:val="225"/>
          <w:divBdr>
            <w:top w:val="none" w:sz="0" w:space="0" w:color="auto"/>
            <w:left w:val="none" w:sz="0" w:space="0" w:color="auto"/>
            <w:bottom w:val="none" w:sz="0" w:space="0" w:color="auto"/>
            <w:right w:val="none" w:sz="0" w:space="0" w:color="auto"/>
          </w:divBdr>
        </w:div>
        <w:div w:id="497234781">
          <w:marLeft w:val="0"/>
          <w:marRight w:val="0"/>
          <w:marTop w:val="0"/>
          <w:marBottom w:val="225"/>
          <w:divBdr>
            <w:top w:val="none" w:sz="0" w:space="0" w:color="auto"/>
            <w:left w:val="none" w:sz="0" w:space="0" w:color="auto"/>
            <w:bottom w:val="none" w:sz="0" w:space="0" w:color="auto"/>
            <w:right w:val="none" w:sz="0" w:space="0" w:color="auto"/>
          </w:divBdr>
        </w:div>
        <w:div w:id="534926543">
          <w:marLeft w:val="0"/>
          <w:marRight w:val="0"/>
          <w:marTop w:val="0"/>
          <w:marBottom w:val="225"/>
          <w:divBdr>
            <w:top w:val="none" w:sz="0" w:space="0" w:color="auto"/>
            <w:left w:val="none" w:sz="0" w:space="0" w:color="auto"/>
            <w:bottom w:val="none" w:sz="0" w:space="0" w:color="auto"/>
            <w:right w:val="none" w:sz="0" w:space="0" w:color="auto"/>
          </w:divBdr>
        </w:div>
        <w:div w:id="495152703">
          <w:marLeft w:val="0"/>
          <w:marRight w:val="0"/>
          <w:marTop w:val="0"/>
          <w:marBottom w:val="225"/>
          <w:divBdr>
            <w:top w:val="none" w:sz="0" w:space="0" w:color="auto"/>
            <w:left w:val="none" w:sz="0" w:space="0" w:color="auto"/>
            <w:bottom w:val="none" w:sz="0" w:space="0" w:color="auto"/>
            <w:right w:val="none" w:sz="0" w:space="0" w:color="auto"/>
          </w:divBdr>
        </w:div>
        <w:div w:id="2101367801">
          <w:marLeft w:val="0"/>
          <w:marRight w:val="0"/>
          <w:marTop w:val="0"/>
          <w:marBottom w:val="225"/>
          <w:divBdr>
            <w:top w:val="none" w:sz="0" w:space="0" w:color="auto"/>
            <w:left w:val="none" w:sz="0" w:space="0" w:color="auto"/>
            <w:bottom w:val="none" w:sz="0" w:space="0" w:color="auto"/>
            <w:right w:val="none" w:sz="0" w:space="0" w:color="auto"/>
          </w:divBdr>
        </w:div>
        <w:div w:id="154685327">
          <w:marLeft w:val="0"/>
          <w:marRight w:val="0"/>
          <w:marTop w:val="0"/>
          <w:marBottom w:val="225"/>
          <w:divBdr>
            <w:top w:val="none" w:sz="0" w:space="0" w:color="auto"/>
            <w:left w:val="none" w:sz="0" w:space="0" w:color="auto"/>
            <w:bottom w:val="none" w:sz="0" w:space="0" w:color="auto"/>
            <w:right w:val="none" w:sz="0" w:space="0" w:color="auto"/>
          </w:divBdr>
        </w:div>
        <w:div w:id="1024283982">
          <w:marLeft w:val="0"/>
          <w:marRight w:val="0"/>
          <w:marTop w:val="0"/>
          <w:marBottom w:val="225"/>
          <w:divBdr>
            <w:top w:val="none" w:sz="0" w:space="0" w:color="auto"/>
            <w:left w:val="none" w:sz="0" w:space="0" w:color="auto"/>
            <w:bottom w:val="none" w:sz="0" w:space="0" w:color="auto"/>
            <w:right w:val="none" w:sz="0" w:space="0" w:color="auto"/>
          </w:divBdr>
        </w:div>
        <w:div w:id="871112013">
          <w:marLeft w:val="0"/>
          <w:marRight w:val="0"/>
          <w:marTop w:val="0"/>
          <w:marBottom w:val="225"/>
          <w:divBdr>
            <w:top w:val="none" w:sz="0" w:space="0" w:color="auto"/>
            <w:left w:val="none" w:sz="0" w:space="0" w:color="auto"/>
            <w:bottom w:val="none" w:sz="0" w:space="0" w:color="auto"/>
            <w:right w:val="none" w:sz="0" w:space="0" w:color="auto"/>
          </w:divBdr>
        </w:div>
        <w:div w:id="669140589">
          <w:marLeft w:val="0"/>
          <w:marRight w:val="0"/>
          <w:marTop w:val="0"/>
          <w:marBottom w:val="225"/>
          <w:divBdr>
            <w:top w:val="none" w:sz="0" w:space="0" w:color="auto"/>
            <w:left w:val="none" w:sz="0" w:space="0" w:color="auto"/>
            <w:bottom w:val="none" w:sz="0" w:space="0" w:color="auto"/>
            <w:right w:val="none" w:sz="0" w:space="0" w:color="auto"/>
          </w:divBdr>
        </w:div>
        <w:div w:id="1642922209">
          <w:marLeft w:val="0"/>
          <w:marRight w:val="0"/>
          <w:marTop w:val="0"/>
          <w:marBottom w:val="225"/>
          <w:divBdr>
            <w:top w:val="none" w:sz="0" w:space="0" w:color="auto"/>
            <w:left w:val="none" w:sz="0" w:space="0" w:color="auto"/>
            <w:bottom w:val="none" w:sz="0" w:space="0" w:color="auto"/>
            <w:right w:val="none" w:sz="0" w:space="0" w:color="auto"/>
          </w:divBdr>
        </w:div>
        <w:div w:id="970793260">
          <w:marLeft w:val="0"/>
          <w:marRight w:val="0"/>
          <w:marTop w:val="0"/>
          <w:marBottom w:val="225"/>
          <w:divBdr>
            <w:top w:val="none" w:sz="0" w:space="0" w:color="auto"/>
            <w:left w:val="none" w:sz="0" w:space="0" w:color="auto"/>
            <w:bottom w:val="none" w:sz="0" w:space="0" w:color="auto"/>
            <w:right w:val="none" w:sz="0" w:space="0" w:color="auto"/>
          </w:divBdr>
        </w:div>
        <w:div w:id="903567975">
          <w:marLeft w:val="0"/>
          <w:marRight w:val="0"/>
          <w:marTop w:val="300"/>
          <w:marBottom w:val="180"/>
          <w:divBdr>
            <w:top w:val="none" w:sz="0" w:space="0" w:color="auto"/>
            <w:left w:val="none" w:sz="0" w:space="0" w:color="auto"/>
            <w:bottom w:val="none" w:sz="0" w:space="0" w:color="auto"/>
            <w:right w:val="none" w:sz="0" w:space="0" w:color="auto"/>
          </w:divBdr>
        </w:div>
        <w:div w:id="846870163">
          <w:marLeft w:val="0"/>
          <w:marRight w:val="0"/>
          <w:marTop w:val="0"/>
          <w:marBottom w:val="225"/>
          <w:divBdr>
            <w:top w:val="none" w:sz="0" w:space="0" w:color="auto"/>
            <w:left w:val="none" w:sz="0" w:space="0" w:color="auto"/>
            <w:bottom w:val="none" w:sz="0" w:space="0" w:color="auto"/>
            <w:right w:val="none" w:sz="0" w:space="0" w:color="auto"/>
          </w:divBdr>
        </w:div>
        <w:div w:id="746801751">
          <w:marLeft w:val="0"/>
          <w:marRight w:val="0"/>
          <w:marTop w:val="0"/>
          <w:marBottom w:val="225"/>
          <w:divBdr>
            <w:top w:val="none" w:sz="0" w:space="0" w:color="auto"/>
            <w:left w:val="none" w:sz="0" w:space="0" w:color="auto"/>
            <w:bottom w:val="none" w:sz="0" w:space="0" w:color="auto"/>
            <w:right w:val="none" w:sz="0" w:space="0" w:color="auto"/>
          </w:divBdr>
        </w:div>
        <w:div w:id="367535223">
          <w:marLeft w:val="0"/>
          <w:marRight w:val="0"/>
          <w:marTop w:val="0"/>
          <w:marBottom w:val="225"/>
          <w:divBdr>
            <w:top w:val="none" w:sz="0" w:space="0" w:color="auto"/>
            <w:left w:val="none" w:sz="0" w:space="0" w:color="auto"/>
            <w:bottom w:val="none" w:sz="0" w:space="0" w:color="auto"/>
            <w:right w:val="none" w:sz="0" w:space="0" w:color="auto"/>
          </w:divBdr>
        </w:div>
        <w:div w:id="2107578687">
          <w:marLeft w:val="0"/>
          <w:marRight w:val="0"/>
          <w:marTop w:val="0"/>
          <w:marBottom w:val="225"/>
          <w:divBdr>
            <w:top w:val="none" w:sz="0" w:space="0" w:color="auto"/>
            <w:left w:val="none" w:sz="0" w:space="0" w:color="auto"/>
            <w:bottom w:val="none" w:sz="0" w:space="0" w:color="auto"/>
            <w:right w:val="none" w:sz="0" w:space="0" w:color="auto"/>
          </w:divBdr>
        </w:div>
        <w:div w:id="144590316">
          <w:marLeft w:val="0"/>
          <w:marRight w:val="0"/>
          <w:marTop w:val="0"/>
          <w:marBottom w:val="225"/>
          <w:divBdr>
            <w:top w:val="none" w:sz="0" w:space="0" w:color="auto"/>
            <w:left w:val="none" w:sz="0" w:space="0" w:color="auto"/>
            <w:bottom w:val="none" w:sz="0" w:space="0" w:color="auto"/>
            <w:right w:val="none" w:sz="0" w:space="0" w:color="auto"/>
          </w:divBdr>
        </w:div>
        <w:div w:id="288782072">
          <w:marLeft w:val="0"/>
          <w:marRight w:val="0"/>
          <w:marTop w:val="0"/>
          <w:marBottom w:val="225"/>
          <w:divBdr>
            <w:top w:val="none" w:sz="0" w:space="0" w:color="auto"/>
            <w:left w:val="none" w:sz="0" w:space="0" w:color="auto"/>
            <w:bottom w:val="none" w:sz="0" w:space="0" w:color="auto"/>
            <w:right w:val="none" w:sz="0" w:space="0" w:color="auto"/>
          </w:divBdr>
        </w:div>
        <w:div w:id="1038430451">
          <w:marLeft w:val="0"/>
          <w:marRight w:val="0"/>
          <w:marTop w:val="0"/>
          <w:marBottom w:val="225"/>
          <w:divBdr>
            <w:top w:val="none" w:sz="0" w:space="0" w:color="auto"/>
            <w:left w:val="none" w:sz="0" w:space="0" w:color="auto"/>
            <w:bottom w:val="none" w:sz="0" w:space="0" w:color="auto"/>
            <w:right w:val="none" w:sz="0" w:space="0" w:color="auto"/>
          </w:divBdr>
        </w:div>
        <w:div w:id="1807965054">
          <w:marLeft w:val="0"/>
          <w:marRight w:val="0"/>
          <w:marTop w:val="0"/>
          <w:marBottom w:val="225"/>
          <w:divBdr>
            <w:top w:val="none" w:sz="0" w:space="0" w:color="auto"/>
            <w:left w:val="none" w:sz="0" w:space="0" w:color="auto"/>
            <w:bottom w:val="none" w:sz="0" w:space="0" w:color="auto"/>
            <w:right w:val="none" w:sz="0" w:space="0" w:color="auto"/>
          </w:divBdr>
        </w:div>
        <w:div w:id="117139846">
          <w:marLeft w:val="0"/>
          <w:marRight w:val="0"/>
          <w:marTop w:val="0"/>
          <w:marBottom w:val="225"/>
          <w:divBdr>
            <w:top w:val="none" w:sz="0" w:space="0" w:color="auto"/>
            <w:left w:val="none" w:sz="0" w:space="0" w:color="auto"/>
            <w:bottom w:val="none" w:sz="0" w:space="0" w:color="auto"/>
            <w:right w:val="none" w:sz="0" w:space="0" w:color="auto"/>
          </w:divBdr>
        </w:div>
        <w:div w:id="1710489644">
          <w:marLeft w:val="0"/>
          <w:marRight w:val="0"/>
          <w:marTop w:val="0"/>
          <w:marBottom w:val="225"/>
          <w:divBdr>
            <w:top w:val="none" w:sz="0" w:space="0" w:color="auto"/>
            <w:left w:val="none" w:sz="0" w:space="0" w:color="auto"/>
            <w:bottom w:val="none" w:sz="0" w:space="0" w:color="auto"/>
            <w:right w:val="none" w:sz="0" w:space="0" w:color="auto"/>
          </w:divBdr>
        </w:div>
        <w:div w:id="600845292">
          <w:marLeft w:val="0"/>
          <w:marRight w:val="0"/>
          <w:marTop w:val="0"/>
          <w:marBottom w:val="225"/>
          <w:divBdr>
            <w:top w:val="none" w:sz="0" w:space="0" w:color="auto"/>
            <w:left w:val="none" w:sz="0" w:space="0" w:color="auto"/>
            <w:bottom w:val="none" w:sz="0" w:space="0" w:color="auto"/>
            <w:right w:val="none" w:sz="0" w:space="0" w:color="auto"/>
          </w:divBdr>
        </w:div>
        <w:div w:id="388192061">
          <w:marLeft w:val="0"/>
          <w:marRight w:val="0"/>
          <w:marTop w:val="0"/>
          <w:marBottom w:val="225"/>
          <w:divBdr>
            <w:top w:val="none" w:sz="0" w:space="0" w:color="auto"/>
            <w:left w:val="none" w:sz="0" w:space="0" w:color="auto"/>
            <w:bottom w:val="none" w:sz="0" w:space="0" w:color="auto"/>
            <w:right w:val="none" w:sz="0" w:space="0" w:color="auto"/>
          </w:divBdr>
        </w:div>
        <w:div w:id="1884827179">
          <w:marLeft w:val="0"/>
          <w:marRight w:val="0"/>
          <w:marTop w:val="0"/>
          <w:marBottom w:val="225"/>
          <w:divBdr>
            <w:top w:val="none" w:sz="0" w:space="0" w:color="auto"/>
            <w:left w:val="none" w:sz="0" w:space="0" w:color="auto"/>
            <w:bottom w:val="none" w:sz="0" w:space="0" w:color="auto"/>
            <w:right w:val="none" w:sz="0" w:space="0" w:color="auto"/>
          </w:divBdr>
        </w:div>
        <w:div w:id="843277373">
          <w:marLeft w:val="0"/>
          <w:marRight w:val="0"/>
          <w:marTop w:val="0"/>
          <w:marBottom w:val="225"/>
          <w:divBdr>
            <w:top w:val="none" w:sz="0" w:space="0" w:color="auto"/>
            <w:left w:val="none" w:sz="0" w:space="0" w:color="auto"/>
            <w:bottom w:val="none" w:sz="0" w:space="0" w:color="auto"/>
            <w:right w:val="none" w:sz="0" w:space="0" w:color="auto"/>
          </w:divBdr>
        </w:div>
        <w:div w:id="374550031">
          <w:marLeft w:val="0"/>
          <w:marRight w:val="0"/>
          <w:marTop w:val="0"/>
          <w:marBottom w:val="225"/>
          <w:divBdr>
            <w:top w:val="none" w:sz="0" w:space="0" w:color="auto"/>
            <w:left w:val="none" w:sz="0" w:space="0" w:color="auto"/>
            <w:bottom w:val="none" w:sz="0" w:space="0" w:color="auto"/>
            <w:right w:val="none" w:sz="0" w:space="0" w:color="auto"/>
          </w:divBdr>
        </w:div>
        <w:div w:id="10688763">
          <w:marLeft w:val="0"/>
          <w:marRight w:val="0"/>
          <w:marTop w:val="0"/>
          <w:marBottom w:val="225"/>
          <w:divBdr>
            <w:top w:val="none" w:sz="0" w:space="0" w:color="auto"/>
            <w:left w:val="none" w:sz="0" w:space="0" w:color="auto"/>
            <w:bottom w:val="none" w:sz="0" w:space="0" w:color="auto"/>
            <w:right w:val="none" w:sz="0" w:space="0" w:color="auto"/>
          </w:divBdr>
        </w:div>
        <w:div w:id="1965190478">
          <w:marLeft w:val="0"/>
          <w:marRight w:val="0"/>
          <w:marTop w:val="0"/>
          <w:marBottom w:val="225"/>
          <w:divBdr>
            <w:top w:val="none" w:sz="0" w:space="0" w:color="auto"/>
            <w:left w:val="none" w:sz="0" w:space="0" w:color="auto"/>
            <w:bottom w:val="none" w:sz="0" w:space="0" w:color="auto"/>
            <w:right w:val="none" w:sz="0" w:space="0" w:color="auto"/>
          </w:divBdr>
        </w:div>
        <w:div w:id="1973510404">
          <w:marLeft w:val="0"/>
          <w:marRight w:val="0"/>
          <w:marTop w:val="0"/>
          <w:marBottom w:val="225"/>
          <w:divBdr>
            <w:top w:val="none" w:sz="0" w:space="0" w:color="auto"/>
            <w:left w:val="none" w:sz="0" w:space="0" w:color="auto"/>
            <w:bottom w:val="none" w:sz="0" w:space="0" w:color="auto"/>
            <w:right w:val="none" w:sz="0" w:space="0" w:color="auto"/>
          </w:divBdr>
        </w:div>
        <w:div w:id="32727921">
          <w:marLeft w:val="0"/>
          <w:marRight w:val="0"/>
          <w:marTop w:val="0"/>
          <w:marBottom w:val="225"/>
          <w:divBdr>
            <w:top w:val="none" w:sz="0" w:space="0" w:color="auto"/>
            <w:left w:val="none" w:sz="0" w:space="0" w:color="auto"/>
            <w:bottom w:val="none" w:sz="0" w:space="0" w:color="auto"/>
            <w:right w:val="none" w:sz="0" w:space="0" w:color="auto"/>
          </w:divBdr>
        </w:div>
        <w:div w:id="97331467">
          <w:marLeft w:val="0"/>
          <w:marRight w:val="0"/>
          <w:marTop w:val="0"/>
          <w:marBottom w:val="225"/>
          <w:divBdr>
            <w:top w:val="none" w:sz="0" w:space="0" w:color="auto"/>
            <w:left w:val="none" w:sz="0" w:space="0" w:color="auto"/>
            <w:bottom w:val="none" w:sz="0" w:space="0" w:color="auto"/>
            <w:right w:val="none" w:sz="0" w:space="0" w:color="auto"/>
          </w:divBdr>
        </w:div>
        <w:div w:id="559173406">
          <w:marLeft w:val="0"/>
          <w:marRight w:val="0"/>
          <w:marTop w:val="0"/>
          <w:marBottom w:val="225"/>
          <w:divBdr>
            <w:top w:val="none" w:sz="0" w:space="0" w:color="auto"/>
            <w:left w:val="none" w:sz="0" w:space="0" w:color="auto"/>
            <w:bottom w:val="none" w:sz="0" w:space="0" w:color="auto"/>
            <w:right w:val="none" w:sz="0" w:space="0" w:color="auto"/>
          </w:divBdr>
        </w:div>
        <w:div w:id="1146627730">
          <w:marLeft w:val="0"/>
          <w:marRight w:val="0"/>
          <w:marTop w:val="0"/>
          <w:marBottom w:val="225"/>
          <w:divBdr>
            <w:top w:val="none" w:sz="0" w:space="0" w:color="auto"/>
            <w:left w:val="none" w:sz="0" w:space="0" w:color="auto"/>
            <w:bottom w:val="none" w:sz="0" w:space="0" w:color="auto"/>
            <w:right w:val="none" w:sz="0" w:space="0" w:color="auto"/>
          </w:divBdr>
        </w:div>
        <w:div w:id="970211550">
          <w:marLeft w:val="0"/>
          <w:marRight w:val="0"/>
          <w:marTop w:val="0"/>
          <w:marBottom w:val="225"/>
          <w:divBdr>
            <w:top w:val="none" w:sz="0" w:space="0" w:color="auto"/>
            <w:left w:val="none" w:sz="0" w:space="0" w:color="auto"/>
            <w:bottom w:val="none" w:sz="0" w:space="0" w:color="auto"/>
            <w:right w:val="none" w:sz="0" w:space="0" w:color="auto"/>
          </w:divBdr>
        </w:div>
        <w:div w:id="586965997">
          <w:marLeft w:val="0"/>
          <w:marRight w:val="0"/>
          <w:marTop w:val="0"/>
          <w:marBottom w:val="225"/>
          <w:divBdr>
            <w:top w:val="none" w:sz="0" w:space="0" w:color="auto"/>
            <w:left w:val="none" w:sz="0" w:space="0" w:color="auto"/>
            <w:bottom w:val="none" w:sz="0" w:space="0" w:color="auto"/>
            <w:right w:val="none" w:sz="0" w:space="0" w:color="auto"/>
          </w:divBdr>
        </w:div>
        <w:div w:id="356395422">
          <w:marLeft w:val="0"/>
          <w:marRight w:val="0"/>
          <w:marTop w:val="0"/>
          <w:marBottom w:val="225"/>
          <w:divBdr>
            <w:top w:val="none" w:sz="0" w:space="0" w:color="auto"/>
            <w:left w:val="none" w:sz="0" w:space="0" w:color="auto"/>
            <w:bottom w:val="none" w:sz="0" w:space="0" w:color="auto"/>
            <w:right w:val="none" w:sz="0" w:space="0" w:color="auto"/>
          </w:divBdr>
        </w:div>
        <w:div w:id="821778969">
          <w:marLeft w:val="0"/>
          <w:marRight w:val="0"/>
          <w:marTop w:val="0"/>
          <w:marBottom w:val="225"/>
          <w:divBdr>
            <w:top w:val="none" w:sz="0" w:space="0" w:color="auto"/>
            <w:left w:val="none" w:sz="0" w:space="0" w:color="auto"/>
            <w:bottom w:val="none" w:sz="0" w:space="0" w:color="auto"/>
            <w:right w:val="none" w:sz="0" w:space="0" w:color="auto"/>
          </w:divBdr>
        </w:div>
        <w:div w:id="489716847">
          <w:marLeft w:val="0"/>
          <w:marRight w:val="0"/>
          <w:marTop w:val="0"/>
          <w:marBottom w:val="225"/>
          <w:divBdr>
            <w:top w:val="none" w:sz="0" w:space="0" w:color="auto"/>
            <w:left w:val="none" w:sz="0" w:space="0" w:color="auto"/>
            <w:bottom w:val="none" w:sz="0" w:space="0" w:color="auto"/>
            <w:right w:val="none" w:sz="0" w:space="0" w:color="auto"/>
          </w:divBdr>
        </w:div>
        <w:div w:id="1417706280">
          <w:marLeft w:val="0"/>
          <w:marRight w:val="0"/>
          <w:marTop w:val="0"/>
          <w:marBottom w:val="225"/>
          <w:divBdr>
            <w:top w:val="none" w:sz="0" w:space="0" w:color="auto"/>
            <w:left w:val="none" w:sz="0" w:space="0" w:color="auto"/>
            <w:bottom w:val="none" w:sz="0" w:space="0" w:color="auto"/>
            <w:right w:val="none" w:sz="0" w:space="0" w:color="auto"/>
          </w:divBdr>
        </w:div>
        <w:div w:id="1733384407">
          <w:marLeft w:val="0"/>
          <w:marRight w:val="0"/>
          <w:marTop w:val="0"/>
          <w:marBottom w:val="225"/>
          <w:divBdr>
            <w:top w:val="none" w:sz="0" w:space="0" w:color="auto"/>
            <w:left w:val="none" w:sz="0" w:space="0" w:color="auto"/>
            <w:bottom w:val="none" w:sz="0" w:space="0" w:color="auto"/>
            <w:right w:val="none" w:sz="0" w:space="0" w:color="auto"/>
          </w:divBdr>
        </w:div>
        <w:div w:id="1245333865">
          <w:marLeft w:val="0"/>
          <w:marRight w:val="0"/>
          <w:marTop w:val="0"/>
          <w:marBottom w:val="225"/>
          <w:divBdr>
            <w:top w:val="none" w:sz="0" w:space="0" w:color="auto"/>
            <w:left w:val="none" w:sz="0" w:space="0" w:color="auto"/>
            <w:bottom w:val="none" w:sz="0" w:space="0" w:color="auto"/>
            <w:right w:val="none" w:sz="0" w:space="0" w:color="auto"/>
          </w:divBdr>
        </w:div>
        <w:div w:id="1898738796">
          <w:marLeft w:val="0"/>
          <w:marRight w:val="0"/>
          <w:marTop w:val="0"/>
          <w:marBottom w:val="225"/>
          <w:divBdr>
            <w:top w:val="none" w:sz="0" w:space="0" w:color="auto"/>
            <w:left w:val="none" w:sz="0" w:space="0" w:color="auto"/>
            <w:bottom w:val="none" w:sz="0" w:space="0" w:color="auto"/>
            <w:right w:val="none" w:sz="0" w:space="0" w:color="auto"/>
          </w:divBdr>
        </w:div>
        <w:div w:id="208684742">
          <w:marLeft w:val="0"/>
          <w:marRight w:val="0"/>
          <w:marTop w:val="0"/>
          <w:marBottom w:val="225"/>
          <w:divBdr>
            <w:top w:val="none" w:sz="0" w:space="0" w:color="auto"/>
            <w:left w:val="none" w:sz="0" w:space="0" w:color="auto"/>
            <w:bottom w:val="none" w:sz="0" w:space="0" w:color="auto"/>
            <w:right w:val="none" w:sz="0" w:space="0" w:color="auto"/>
          </w:divBdr>
        </w:div>
        <w:div w:id="945967202">
          <w:marLeft w:val="0"/>
          <w:marRight w:val="0"/>
          <w:marTop w:val="0"/>
          <w:marBottom w:val="225"/>
          <w:divBdr>
            <w:top w:val="none" w:sz="0" w:space="0" w:color="auto"/>
            <w:left w:val="none" w:sz="0" w:space="0" w:color="auto"/>
            <w:bottom w:val="none" w:sz="0" w:space="0" w:color="auto"/>
            <w:right w:val="none" w:sz="0" w:space="0" w:color="auto"/>
          </w:divBdr>
        </w:div>
        <w:div w:id="1577784921">
          <w:marLeft w:val="0"/>
          <w:marRight w:val="0"/>
          <w:marTop w:val="0"/>
          <w:marBottom w:val="225"/>
          <w:divBdr>
            <w:top w:val="none" w:sz="0" w:space="0" w:color="auto"/>
            <w:left w:val="none" w:sz="0" w:space="0" w:color="auto"/>
            <w:bottom w:val="none" w:sz="0" w:space="0" w:color="auto"/>
            <w:right w:val="none" w:sz="0" w:space="0" w:color="auto"/>
          </w:divBdr>
        </w:div>
        <w:div w:id="1833792237">
          <w:marLeft w:val="0"/>
          <w:marRight w:val="0"/>
          <w:marTop w:val="0"/>
          <w:marBottom w:val="225"/>
          <w:divBdr>
            <w:top w:val="none" w:sz="0" w:space="0" w:color="auto"/>
            <w:left w:val="none" w:sz="0" w:space="0" w:color="auto"/>
            <w:bottom w:val="none" w:sz="0" w:space="0" w:color="auto"/>
            <w:right w:val="none" w:sz="0" w:space="0" w:color="auto"/>
          </w:divBdr>
        </w:div>
        <w:div w:id="515927206">
          <w:marLeft w:val="0"/>
          <w:marRight w:val="0"/>
          <w:marTop w:val="0"/>
          <w:marBottom w:val="225"/>
          <w:divBdr>
            <w:top w:val="none" w:sz="0" w:space="0" w:color="auto"/>
            <w:left w:val="none" w:sz="0" w:space="0" w:color="auto"/>
            <w:bottom w:val="none" w:sz="0" w:space="0" w:color="auto"/>
            <w:right w:val="none" w:sz="0" w:space="0" w:color="auto"/>
          </w:divBdr>
        </w:div>
        <w:div w:id="1029256259">
          <w:marLeft w:val="0"/>
          <w:marRight w:val="0"/>
          <w:marTop w:val="0"/>
          <w:marBottom w:val="225"/>
          <w:divBdr>
            <w:top w:val="none" w:sz="0" w:space="0" w:color="auto"/>
            <w:left w:val="none" w:sz="0" w:space="0" w:color="auto"/>
            <w:bottom w:val="none" w:sz="0" w:space="0" w:color="auto"/>
            <w:right w:val="none" w:sz="0" w:space="0" w:color="auto"/>
          </w:divBdr>
        </w:div>
        <w:div w:id="91124830">
          <w:marLeft w:val="0"/>
          <w:marRight w:val="0"/>
          <w:marTop w:val="0"/>
          <w:marBottom w:val="225"/>
          <w:divBdr>
            <w:top w:val="none" w:sz="0" w:space="0" w:color="auto"/>
            <w:left w:val="none" w:sz="0" w:space="0" w:color="auto"/>
            <w:bottom w:val="none" w:sz="0" w:space="0" w:color="auto"/>
            <w:right w:val="none" w:sz="0" w:space="0" w:color="auto"/>
          </w:divBdr>
        </w:div>
        <w:div w:id="1488087846">
          <w:marLeft w:val="0"/>
          <w:marRight w:val="0"/>
          <w:marTop w:val="0"/>
          <w:marBottom w:val="225"/>
          <w:divBdr>
            <w:top w:val="none" w:sz="0" w:space="0" w:color="auto"/>
            <w:left w:val="none" w:sz="0" w:space="0" w:color="auto"/>
            <w:bottom w:val="none" w:sz="0" w:space="0" w:color="auto"/>
            <w:right w:val="none" w:sz="0" w:space="0" w:color="auto"/>
          </w:divBdr>
        </w:div>
        <w:div w:id="1069038626">
          <w:marLeft w:val="0"/>
          <w:marRight w:val="0"/>
          <w:marTop w:val="0"/>
          <w:marBottom w:val="225"/>
          <w:divBdr>
            <w:top w:val="none" w:sz="0" w:space="0" w:color="auto"/>
            <w:left w:val="none" w:sz="0" w:space="0" w:color="auto"/>
            <w:bottom w:val="none" w:sz="0" w:space="0" w:color="auto"/>
            <w:right w:val="none" w:sz="0" w:space="0" w:color="auto"/>
          </w:divBdr>
        </w:div>
        <w:div w:id="219289619">
          <w:marLeft w:val="0"/>
          <w:marRight w:val="0"/>
          <w:marTop w:val="0"/>
          <w:marBottom w:val="225"/>
          <w:divBdr>
            <w:top w:val="none" w:sz="0" w:space="0" w:color="auto"/>
            <w:left w:val="none" w:sz="0" w:space="0" w:color="auto"/>
            <w:bottom w:val="none" w:sz="0" w:space="0" w:color="auto"/>
            <w:right w:val="none" w:sz="0" w:space="0" w:color="auto"/>
          </w:divBdr>
        </w:div>
        <w:div w:id="540245931">
          <w:marLeft w:val="0"/>
          <w:marRight w:val="0"/>
          <w:marTop w:val="0"/>
          <w:marBottom w:val="225"/>
          <w:divBdr>
            <w:top w:val="none" w:sz="0" w:space="0" w:color="auto"/>
            <w:left w:val="none" w:sz="0" w:space="0" w:color="auto"/>
            <w:bottom w:val="none" w:sz="0" w:space="0" w:color="auto"/>
            <w:right w:val="none" w:sz="0" w:space="0" w:color="auto"/>
          </w:divBdr>
        </w:div>
        <w:div w:id="1942837105">
          <w:marLeft w:val="0"/>
          <w:marRight w:val="0"/>
          <w:marTop w:val="0"/>
          <w:marBottom w:val="225"/>
          <w:divBdr>
            <w:top w:val="none" w:sz="0" w:space="0" w:color="auto"/>
            <w:left w:val="none" w:sz="0" w:space="0" w:color="auto"/>
            <w:bottom w:val="none" w:sz="0" w:space="0" w:color="auto"/>
            <w:right w:val="none" w:sz="0" w:space="0" w:color="auto"/>
          </w:divBdr>
        </w:div>
        <w:div w:id="1047803402">
          <w:marLeft w:val="0"/>
          <w:marRight w:val="0"/>
          <w:marTop w:val="0"/>
          <w:marBottom w:val="225"/>
          <w:divBdr>
            <w:top w:val="none" w:sz="0" w:space="0" w:color="auto"/>
            <w:left w:val="none" w:sz="0" w:space="0" w:color="auto"/>
            <w:bottom w:val="none" w:sz="0" w:space="0" w:color="auto"/>
            <w:right w:val="none" w:sz="0" w:space="0" w:color="auto"/>
          </w:divBdr>
        </w:div>
        <w:div w:id="864513517">
          <w:marLeft w:val="0"/>
          <w:marRight w:val="0"/>
          <w:marTop w:val="0"/>
          <w:marBottom w:val="225"/>
          <w:divBdr>
            <w:top w:val="none" w:sz="0" w:space="0" w:color="auto"/>
            <w:left w:val="none" w:sz="0" w:space="0" w:color="auto"/>
            <w:bottom w:val="none" w:sz="0" w:space="0" w:color="auto"/>
            <w:right w:val="none" w:sz="0" w:space="0" w:color="auto"/>
          </w:divBdr>
        </w:div>
        <w:div w:id="1051030330">
          <w:marLeft w:val="0"/>
          <w:marRight w:val="0"/>
          <w:marTop w:val="0"/>
          <w:marBottom w:val="225"/>
          <w:divBdr>
            <w:top w:val="none" w:sz="0" w:space="0" w:color="auto"/>
            <w:left w:val="none" w:sz="0" w:space="0" w:color="auto"/>
            <w:bottom w:val="none" w:sz="0" w:space="0" w:color="auto"/>
            <w:right w:val="none" w:sz="0" w:space="0" w:color="auto"/>
          </w:divBdr>
        </w:div>
        <w:div w:id="283853938">
          <w:marLeft w:val="0"/>
          <w:marRight w:val="0"/>
          <w:marTop w:val="0"/>
          <w:marBottom w:val="225"/>
          <w:divBdr>
            <w:top w:val="none" w:sz="0" w:space="0" w:color="auto"/>
            <w:left w:val="none" w:sz="0" w:space="0" w:color="auto"/>
            <w:bottom w:val="none" w:sz="0" w:space="0" w:color="auto"/>
            <w:right w:val="none" w:sz="0" w:space="0" w:color="auto"/>
          </w:divBdr>
        </w:div>
        <w:div w:id="1954748696">
          <w:marLeft w:val="0"/>
          <w:marRight w:val="0"/>
          <w:marTop w:val="0"/>
          <w:marBottom w:val="225"/>
          <w:divBdr>
            <w:top w:val="none" w:sz="0" w:space="0" w:color="auto"/>
            <w:left w:val="none" w:sz="0" w:space="0" w:color="auto"/>
            <w:bottom w:val="none" w:sz="0" w:space="0" w:color="auto"/>
            <w:right w:val="none" w:sz="0" w:space="0" w:color="auto"/>
          </w:divBdr>
        </w:div>
        <w:div w:id="776364171">
          <w:marLeft w:val="0"/>
          <w:marRight w:val="0"/>
          <w:marTop w:val="0"/>
          <w:marBottom w:val="225"/>
          <w:divBdr>
            <w:top w:val="none" w:sz="0" w:space="0" w:color="auto"/>
            <w:left w:val="none" w:sz="0" w:space="0" w:color="auto"/>
            <w:bottom w:val="none" w:sz="0" w:space="0" w:color="auto"/>
            <w:right w:val="none" w:sz="0" w:space="0" w:color="auto"/>
          </w:divBdr>
        </w:div>
        <w:div w:id="1641114057">
          <w:marLeft w:val="0"/>
          <w:marRight w:val="0"/>
          <w:marTop w:val="0"/>
          <w:marBottom w:val="225"/>
          <w:divBdr>
            <w:top w:val="none" w:sz="0" w:space="0" w:color="auto"/>
            <w:left w:val="none" w:sz="0" w:space="0" w:color="auto"/>
            <w:bottom w:val="none" w:sz="0" w:space="0" w:color="auto"/>
            <w:right w:val="none" w:sz="0" w:space="0" w:color="auto"/>
          </w:divBdr>
        </w:div>
        <w:div w:id="1763530745">
          <w:marLeft w:val="0"/>
          <w:marRight w:val="0"/>
          <w:marTop w:val="0"/>
          <w:marBottom w:val="225"/>
          <w:divBdr>
            <w:top w:val="none" w:sz="0" w:space="0" w:color="auto"/>
            <w:left w:val="none" w:sz="0" w:space="0" w:color="auto"/>
            <w:bottom w:val="none" w:sz="0" w:space="0" w:color="auto"/>
            <w:right w:val="none" w:sz="0" w:space="0" w:color="auto"/>
          </w:divBdr>
        </w:div>
        <w:div w:id="94443546">
          <w:marLeft w:val="0"/>
          <w:marRight w:val="0"/>
          <w:marTop w:val="0"/>
          <w:marBottom w:val="225"/>
          <w:divBdr>
            <w:top w:val="none" w:sz="0" w:space="0" w:color="auto"/>
            <w:left w:val="none" w:sz="0" w:space="0" w:color="auto"/>
            <w:bottom w:val="none" w:sz="0" w:space="0" w:color="auto"/>
            <w:right w:val="none" w:sz="0" w:space="0" w:color="auto"/>
          </w:divBdr>
        </w:div>
        <w:div w:id="910235879">
          <w:marLeft w:val="0"/>
          <w:marRight w:val="0"/>
          <w:marTop w:val="0"/>
          <w:marBottom w:val="225"/>
          <w:divBdr>
            <w:top w:val="none" w:sz="0" w:space="0" w:color="auto"/>
            <w:left w:val="none" w:sz="0" w:space="0" w:color="auto"/>
            <w:bottom w:val="none" w:sz="0" w:space="0" w:color="auto"/>
            <w:right w:val="none" w:sz="0" w:space="0" w:color="auto"/>
          </w:divBdr>
        </w:div>
        <w:div w:id="1923442633">
          <w:marLeft w:val="0"/>
          <w:marRight w:val="0"/>
          <w:marTop w:val="0"/>
          <w:marBottom w:val="225"/>
          <w:divBdr>
            <w:top w:val="none" w:sz="0" w:space="0" w:color="auto"/>
            <w:left w:val="none" w:sz="0" w:space="0" w:color="auto"/>
            <w:bottom w:val="none" w:sz="0" w:space="0" w:color="auto"/>
            <w:right w:val="none" w:sz="0" w:space="0" w:color="auto"/>
          </w:divBdr>
        </w:div>
        <w:div w:id="831412762">
          <w:marLeft w:val="0"/>
          <w:marRight w:val="0"/>
          <w:marTop w:val="0"/>
          <w:marBottom w:val="225"/>
          <w:divBdr>
            <w:top w:val="none" w:sz="0" w:space="0" w:color="auto"/>
            <w:left w:val="none" w:sz="0" w:space="0" w:color="auto"/>
            <w:bottom w:val="none" w:sz="0" w:space="0" w:color="auto"/>
            <w:right w:val="none" w:sz="0" w:space="0" w:color="auto"/>
          </w:divBdr>
        </w:div>
        <w:div w:id="957377398">
          <w:marLeft w:val="0"/>
          <w:marRight w:val="0"/>
          <w:marTop w:val="0"/>
          <w:marBottom w:val="225"/>
          <w:divBdr>
            <w:top w:val="none" w:sz="0" w:space="0" w:color="auto"/>
            <w:left w:val="none" w:sz="0" w:space="0" w:color="auto"/>
            <w:bottom w:val="none" w:sz="0" w:space="0" w:color="auto"/>
            <w:right w:val="none" w:sz="0" w:space="0" w:color="auto"/>
          </w:divBdr>
        </w:div>
        <w:div w:id="881672247">
          <w:marLeft w:val="0"/>
          <w:marRight w:val="0"/>
          <w:marTop w:val="300"/>
          <w:marBottom w:val="180"/>
          <w:divBdr>
            <w:top w:val="none" w:sz="0" w:space="0" w:color="auto"/>
            <w:left w:val="none" w:sz="0" w:space="0" w:color="auto"/>
            <w:bottom w:val="none" w:sz="0" w:space="0" w:color="auto"/>
            <w:right w:val="none" w:sz="0" w:space="0" w:color="auto"/>
          </w:divBdr>
        </w:div>
        <w:div w:id="685063170">
          <w:marLeft w:val="0"/>
          <w:marRight w:val="0"/>
          <w:marTop w:val="0"/>
          <w:marBottom w:val="225"/>
          <w:divBdr>
            <w:top w:val="none" w:sz="0" w:space="0" w:color="auto"/>
            <w:left w:val="none" w:sz="0" w:space="0" w:color="auto"/>
            <w:bottom w:val="none" w:sz="0" w:space="0" w:color="auto"/>
            <w:right w:val="none" w:sz="0" w:space="0" w:color="auto"/>
          </w:divBdr>
        </w:div>
        <w:div w:id="10528461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2020-04-13T11:09:00Z</dcterms:created>
  <dcterms:modified xsi:type="dcterms:W3CDTF">2020-04-13T11:10:00Z</dcterms:modified>
</cp:coreProperties>
</file>